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52" w:rsidRPr="00D8680B" w:rsidRDefault="003F5252" w:rsidP="00B81D19">
      <w:pPr>
        <w:spacing w:after="100"/>
        <w:jc w:val="center"/>
        <w:rPr>
          <w:rFonts w:ascii="Arial" w:hAnsi="Arial" w:cs="Arial"/>
          <w:b/>
          <w:smallCaps/>
          <w:sz w:val="24"/>
          <w:szCs w:val="24"/>
          <w:lang w:val="es-ES_tradnl"/>
        </w:rPr>
      </w:pPr>
      <w:r w:rsidRPr="00D8680B">
        <w:rPr>
          <w:rFonts w:ascii="Arial" w:hAnsi="Arial" w:cs="Arial"/>
          <w:b/>
          <w:smallCaps/>
          <w:sz w:val="24"/>
          <w:szCs w:val="24"/>
          <w:lang w:val="es-ES_tradnl"/>
        </w:rPr>
        <w:t>Matriz de Medios de Verificación</w:t>
      </w:r>
    </w:p>
    <w:p w:rsidR="00FC1AB3" w:rsidRPr="00D8680B" w:rsidRDefault="007E36C4" w:rsidP="00B81D19">
      <w:pPr>
        <w:jc w:val="center"/>
        <w:rPr>
          <w:rFonts w:ascii="Arial" w:hAnsi="Arial" w:cs="Arial"/>
          <w:b/>
          <w:smallCaps/>
          <w:sz w:val="18"/>
          <w:szCs w:val="18"/>
          <w:lang w:val="es-ES_tradnl"/>
        </w:rPr>
      </w:pPr>
      <w:r w:rsidRPr="00D8680B">
        <w:rPr>
          <w:rFonts w:ascii="Arial" w:hAnsi="Arial" w:cs="Arial"/>
          <w:b/>
          <w:smallCaps/>
          <w:sz w:val="18"/>
          <w:szCs w:val="18"/>
          <w:lang w:val="es-ES_tradnl"/>
        </w:rPr>
        <w:t>PR-L1101</w:t>
      </w:r>
      <w:r w:rsidR="00FC1AB3" w:rsidRPr="00D8680B">
        <w:rPr>
          <w:rFonts w:ascii="Arial" w:hAnsi="Arial" w:cs="Arial"/>
          <w:b/>
          <w:smallCaps/>
          <w:sz w:val="18"/>
          <w:szCs w:val="18"/>
          <w:lang w:val="es-ES_tradnl"/>
        </w:rPr>
        <w:t xml:space="preserve"> </w:t>
      </w:r>
      <w:r w:rsidRPr="00D8680B">
        <w:rPr>
          <w:rFonts w:ascii="Arial" w:hAnsi="Arial" w:cs="Arial"/>
          <w:b/>
          <w:smallCaps/>
          <w:sz w:val="18"/>
          <w:szCs w:val="18"/>
          <w:lang w:val="es-ES_tradnl"/>
        </w:rPr>
        <w:t>– TRAMO I</w:t>
      </w:r>
    </w:p>
    <w:tbl>
      <w:tblPr>
        <w:tblStyle w:val="TableGrid"/>
        <w:tblW w:w="5164" w:type="pct"/>
        <w:jc w:val="center"/>
        <w:tblLook w:val="04A0" w:firstRow="1" w:lastRow="0" w:firstColumn="1" w:lastColumn="0" w:noHBand="0" w:noVBand="1"/>
      </w:tblPr>
      <w:tblGrid>
        <w:gridCol w:w="2202"/>
        <w:gridCol w:w="3533"/>
        <w:gridCol w:w="4114"/>
        <w:gridCol w:w="1531"/>
        <w:gridCol w:w="1485"/>
      </w:tblGrid>
      <w:tr w:rsidR="003A6F1A" w:rsidRPr="00F60F53" w:rsidTr="00E526C2">
        <w:trPr>
          <w:tblHeader/>
          <w:jc w:val="center"/>
        </w:trPr>
        <w:tc>
          <w:tcPr>
            <w:tcW w:w="85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6C4" w:rsidRPr="003E04E4" w:rsidRDefault="007E36C4" w:rsidP="00B81D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F60F5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Objetivo de Política</w:t>
            </w:r>
          </w:p>
        </w:tc>
        <w:tc>
          <w:tcPr>
            <w:tcW w:w="137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6C4" w:rsidRPr="00F60F53" w:rsidRDefault="007E36C4" w:rsidP="00B81D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F60F5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Compromisos de Política I</w:t>
            </w:r>
          </w:p>
        </w:tc>
        <w:tc>
          <w:tcPr>
            <w:tcW w:w="159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6C4" w:rsidRPr="003E04E4" w:rsidRDefault="007E36C4" w:rsidP="00B81D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3E04E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Medio de Verificación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6C4" w:rsidRPr="00D8680B" w:rsidRDefault="007E36C4" w:rsidP="00B81D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D8680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Responsable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6C4" w:rsidRPr="00F60F53" w:rsidRDefault="007E36C4" w:rsidP="00B81D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F60F5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Evidencia</w:t>
            </w:r>
          </w:p>
        </w:tc>
      </w:tr>
      <w:tr w:rsidR="00A72686" w:rsidRPr="00F60F53" w:rsidTr="00D8680B">
        <w:trPr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A72686" w:rsidRPr="00D8680B" w:rsidRDefault="00A72686" w:rsidP="00806FDD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3E04E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Componente I. Estabilidad macroeconómica</w:t>
            </w:r>
          </w:p>
        </w:tc>
      </w:tr>
      <w:tr w:rsidR="003A6F1A" w:rsidRPr="003C29A7" w:rsidTr="00E526C2">
        <w:trPr>
          <w:jc w:val="center"/>
        </w:trPr>
        <w:tc>
          <w:tcPr>
            <w:tcW w:w="856" w:type="pct"/>
          </w:tcPr>
          <w:p w:rsidR="007E36C4" w:rsidRPr="00F60F53" w:rsidRDefault="00192225">
            <w:pPr>
              <w:pStyle w:val="ListParagraph"/>
              <w:numPr>
                <w:ilvl w:val="0"/>
                <w:numId w:val="16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8680B">
              <w:rPr>
                <w:rFonts w:ascii="Arial" w:hAnsi="Arial" w:cs="Arial"/>
                <w:sz w:val="18"/>
                <w:szCs w:val="18"/>
                <w:lang w:val="es-ES"/>
              </w:rPr>
              <w:t xml:space="preserve">Mantener </w:t>
            </w:r>
            <w:r w:rsidRPr="00F60F53">
              <w:rPr>
                <w:rFonts w:ascii="Arial" w:hAnsi="Arial" w:cs="Arial"/>
                <w:sz w:val="18"/>
                <w:szCs w:val="18"/>
                <w:lang w:val="es-ES"/>
              </w:rPr>
              <w:t xml:space="preserve">un </w:t>
            </w:r>
            <w:r w:rsidRPr="00D8680B">
              <w:rPr>
                <w:rFonts w:ascii="Arial" w:hAnsi="Arial" w:cs="Arial"/>
                <w:sz w:val="18"/>
                <w:szCs w:val="18"/>
                <w:lang w:val="es-ES"/>
              </w:rPr>
              <w:t xml:space="preserve">entorno </w:t>
            </w:r>
            <w:r w:rsidRPr="00F60F53">
              <w:rPr>
                <w:rFonts w:ascii="Arial" w:hAnsi="Arial" w:cs="Arial"/>
                <w:sz w:val="18"/>
                <w:szCs w:val="18"/>
                <w:lang w:val="es-ES"/>
              </w:rPr>
              <w:t>macroeconómico congruente con los objetivos del programa</w:t>
            </w:r>
            <w:r w:rsidR="00037CE0" w:rsidRPr="00F60F53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373" w:type="pct"/>
          </w:tcPr>
          <w:p w:rsidR="007E36C4" w:rsidRPr="00D8680B" w:rsidRDefault="002819B4" w:rsidP="002819B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2819B4">
              <w:rPr>
                <w:rFonts w:ascii="Arial" w:hAnsi="Arial" w:cs="Arial"/>
                <w:sz w:val="18"/>
                <w:szCs w:val="18"/>
                <w:lang w:val="es-ES"/>
              </w:rPr>
              <w:t>Marco macroeconómico consistente con los objetivos del programa y con los lineamientos establecidos en la carta de política sectorial.</w:t>
            </w:r>
          </w:p>
        </w:tc>
        <w:tc>
          <w:tcPr>
            <w:tcW w:w="1599" w:type="pct"/>
          </w:tcPr>
          <w:p w:rsidR="007E36C4" w:rsidRPr="00D8680B" w:rsidRDefault="007E36C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8680B">
              <w:rPr>
                <w:rFonts w:ascii="Arial" w:hAnsi="Arial" w:cs="Arial"/>
                <w:sz w:val="18"/>
                <w:szCs w:val="18"/>
                <w:lang w:val="es-ES_tradnl"/>
              </w:rPr>
              <w:t>Evaluación Independiente de Condiciones Macroeconómicas (IAMC por sus siglas en inglés) elaborada por el Banco y vigente al mom</w:t>
            </w:r>
            <w:bookmarkStart w:id="0" w:name="_GoBack"/>
            <w:bookmarkEnd w:id="0"/>
            <w:r w:rsidRPr="00D8680B">
              <w:rPr>
                <w:rFonts w:ascii="Arial" w:hAnsi="Arial" w:cs="Arial"/>
                <w:sz w:val="18"/>
                <w:szCs w:val="18"/>
                <w:lang w:val="es-ES_tradnl"/>
              </w:rPr>
              <w:t>ento del desembolso.</w:t>
            </w:r>
          </w:p>
        </w:tc>
        <w:tc>
          <w:tcPr>
            <w:tcW w:w="595" w:type="pct"/>
            <w:vAlign w:val="center"/>
          </w:tcPr>
          <w:p w:rsidR="007E36C4" w:rsidRPr="00D8680B" w:rsidRDefault="007E36C4" w:rsidP="00A72686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77" w:type="pct"/>
          </w:tcPr>
          <w:p w:rsidR="007E36C4" w:rsidRPr="00F60F53" w:rsidRDefault="007E36C4" w:rsidP="00B81D19">
            <w:pPr>
              <w:spacing w:before="36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7E36C4" w:rsidRPr="003C29A7" w:rsidTr="00D8680B">
        <w:trPr>
          <w:trHeight w:val="17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E36C4" w:rsidRPr="00D8680B" w:rsidRDefault="007E36C4" w:rsidP="00D8680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3E04E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Componente II</w:t>
            </w:r>
            <w:r w:rsidR="00F60F53" w:rsidRPr="003E04E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.</w:t>
            </w:r>
            <w:r w:rsidRPr="00D8680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Fortalecimiento del</w:t>
            </w:r>
            <w:r w:rsidRPr="00D8680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marco estratégico, legal e</w:t>
            </w:r>
            <w:r w:rsidRPr="00D8680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institucional del SNIP</w:t>
            </w:r>
          </w:p>
        </w:tc>
      </w:tr>
      <w:tr w:rsidR="00E526C2" w:rsidRPr="00F60F53" w:rsidTr="00E526C2">
        <w:trPr>
          <w:jc w:val="center"/>
        </w:trPr>
        <w:tc>
          <w:tcPr>
            <w:tcW w:w="856" w:type="pct"/>
            <w:vMerge w:val="restart"/>
          </w:tcPr>
          <w:p w:rsidR="00E526C2" w:rsidRPr="002819B4" w:rsidRDefault="00E526C2" w:rsidP="002819B4">
            <w:pPr>
              <w:pStyle w:val="ListParagraph"/>
              <w:numPr>
                <w:ilvl w:val="0"/>
                <w:numId w:val="16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819B4">
              <w:rPr>
                <w:rFonts w:ascii="Arial" w:hAnsi="Arial" w:cs="Arial"/>
                <w:sz w:val="18"/>
                <w:szCs w:val="18"/>
                <w:lang w:val="es-ES"/>
              </w:rPr>
              <w:t xml:space="preserve">Contar con un marco estratégico y normativo del Sistema Nacional de Inversión Pública (SNIP) </w:t>
            </w:r>
          </w:p>
          <w:p w:rsidR="00E526C2" w:rsidRPr="00D8680B" w:rsidRDefault="00E526C2" w:rsidP="00D8680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373" w:type="pct"/>
          </w:tcPr>
          <w:p w:rsidR="00E526C2" w:rsidRPr="00D8680B" w:rsidRDefault="00E526C2" w:rsidP="00E42A9A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3142C">
              <w:rPr>
                <w:rFonts w:ascii="Arial" w:hAnsi="Arial" w:cs="Arial"/>
                <w:sz w:val="18"/>
                <w:szCs w:val="18"/>
                <w:lang w:val="es-ES"/>
              </w:rPr>
              <w:t>Plan Nacional de Desarrollo (PND) “Paraguay 2030”, que establezca una visión país al 2030, y que defina objetivos y metas de largo plazo al cual se alineen los programas y proyectos de inversión pública, así como las estrategias de desarrollo y los mecanismos para su implementación, seguimiento y evaluación, aprobado por Decreto del Poder Ejecutivo.</w:t>
            </w:r>
          </w:p>
        </w:tc>
        <w:tc>
          <w:tcPr>
            <w:tcW w:w="1599" w:type="pct"/>
          </w:tcPr>
          <w:p w:rsidR="00E526C2" w:rsidRPr="003E04E4" w:rsidRDefault="00E526C2" w:rsidP="00204F5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es-ES_tradnl"/>
              </w:rPr>
            </w:pPr>
            <w:r w:rsidRPr="00D8680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Nota del Ministerio de Hacienda (MH) a la cual se adjunta copia del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Decreto </w:t>
            </w:r>
            <w:r w:rsidRPr="00204F50">
              <w:rPr>
                <w:rFonts w:ascii="Arial" w:hAnsi="Arial" w:cs="Arial"/>
                <w:sz w:val="18"/>
                <w:szCs w:val="18"/>
                <w:lang w:val="es-ES_tradnl"/>
              </w:rPr>
              <w:t>2794/14 que aprueba el PND</w:t>
            </w:r>
            <w:r w:rsidRPr="002819B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“Paraguay 2030”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595" w:type="pct"/>
          </w:tcPr>
          <w:p w:rsidR="00E526C2" w:rsidRPr="00D8680B" w:rsidRDefault="00E526C2" w:rsidP="00A72686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8680B">
              <w:rPr>
                <w:rFonts w:ascii="Arial" w:hAnsi="Arial" w:cs="Arial"/>
                <w:sz w:val="18"/>
                <w:szCs w:val="18"/>
                <w:lang w:val="es-ES_tradnl"/>
              </w:rPr>
              <w:t>MH</w:t>
            </w:r>
          </w:p>
        </w:tc>
        <w:tc>
          <w:tcPr>
            <w:tcW w:w="577" w:type="pct"/>
          </w:tcPr>
          <w:p w:rsidR="00E526C2" w:rsidRPr="00F60F53" w:rsidRDefault="00D26741" w:rsidP="00B81D19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9" w:history="1">
              <w:r w:rsidR="00E526C2" w:rsidRPr="00F60F53">
                <w:rPr>
                  <w:rStyle w:val="Hyperlink"/>
                  <w:rFonts w:ascii="Arial" w:hAnsi="Arial" w:cs="Arial"/>
                  <w:sz w:val="18"/>
                  <w:szCs w:val="18"/>
                </w:rPr>
                <w:t>Link IDBDocs No. 39946304</w:t>
              </w:r>
            </w:hyperlink>
          </w:p>
        </w:tc>
      </w:tr>
      <w:tr w:rsidR="00E526C2" w:rsidRPr="00F60F53" w:rsidTr="00E526C2">
        <w:trPr>
          <w:jc w:val="center"/>
        </w:trPr>
        <w:tc>
          <w:tcPr>
            <w:tcW w:w="856" w:type="pct"/>
            <w:vMerge/>
          </w:tcPr>
          <w:p w:rsidR="00E526C2" w:rsidRPr="00F60F53" w:rsidRDefault="00E526C2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373" w:type="pct"/>
          </w:tcPr>
          <w:p w:rsidR="00E526C2" w:rsidRPr="003E04E4" w:rsidRDefault="00E526C2" w:rsidP="00E42A9A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3142C">
              <w:rPr>
                <w:rFonts w:ascii="Arial" w:hAnsi="Arial" w:cs="Arial"/>
                <w:sz w:val="18"/>
                <w:szCs w:val="18"/>
                <w:lang w:val="es-ES"/>
              </w:rPr>
              <w:t>Propuesta de Proyecto de Ley de Inversión Pública que establezca los principios rectores que regulan el SNIP y que contenga: (i) el objeto y ámbito de aplicación de la ley; (ii) la conformación del SNIP y l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os roles institucionales; (iii) </w:t>
            </w:r>
            <w:r w:rsidRPr="0043142C">
              <w:rPr>
                <w:rFonts w:ascii="Arial" w:hAnsi="Arial" w:cs="Arial"/>
                <w:sz w:val="18"/>
                <w:szCs w:val="18"/>
                <w:lang w:val="es-ES"/>
              </w:rPr>
              <w:t xml:space="preserve">los principios y objetivos del SNIP; (iv) las fases o etapas del ciclo de inversión pública; y (v) la herramienta informática consolidando la información relacionada a los proyectos desde su etapa de pre-inversión hasta la evaluación expost, </w:t>
            </w:r>
            <w:r w:rsidRPr="0043142C">
              <w:rPr>
                <w:rFonts w:ascii="Arial" w:hAnsi="Arial" w:cs="Arial"/>
                <w:sz w:val="18"/>
                <w:szCs w:val="18"/>
                <w:lang w:val="es-ES_tradnl"/>
              </w:rPr>
              <w:t>aprobado por el EEN</w:t>
            </w:r>
            <w:r w:rsidRPr="0043142C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1599" w:type="pct"/>
          </w:tcPr>
          <w:p w:rsidR="00E526C2" w:rsidRPr="00D8680B" w:rsidRDefault="00E526C2" w:rsidP="006005D6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204F50">
              <w:rPr>
                <w:rFonts w:ascii="Arial" w:hAnsi="Arial" w:cs="Arial"/>
                <w:sz w:val="18"/>
                <w:szCs w:val="18"/>
                <w:lang w:val="es-ES_tradnl"/>
              </w:rPr>
              <w:t>Nota del MH a la cual se adjunta copia de la nota del Secretario Ejecutivo del EEN informando la fecha y el número de Acta por medio de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l</w:t>
            </w:r>
            <w:r w:rsidRPr="00204F5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cual se aprobó la Propuesta del Proyecto de Ley de Inversión Pública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, y copia de la propuesta de proyecto aprobada.</w:t>
            </w:r>
          </w:p>
        </w:tc>
        <w:tc>
          <w:tcPr>
            <w:tcW w:w="595" w:type="pct"/>
          </w:tcPr>
          <w:p w:rsidR="00E526C2" w:rsidRPr="00D8680B" w:rsidRDefault="00E526C2" w:rsidP="00A72686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8680B">
              <w:rPr>
                <w:rFonts w:ascii="Arial" w:hAnsi="Arial" w:cs="Arial"/>
                <w:sz w:val="18"/>
                <w:szCs w:val="18"/>
                <w:lang w:val="es-ES_tradnl"/>
              </w:rPr>
              <w:t>MH/DSIP</w:t>
            </w:r>
          </w:p>
        </w:tc>
        <w:tc>
          <w:tcPr>
            <w:tcW w:w="577" w:type="pct"/>
          </w:tcPr>
          <w:p w:rsidR="00E526C2" w:rsidRPr="00F60F53" w:rsidRDefault="00E526C2" w:rsidP="00B81D19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t>[Link IDBDocs No. …]</w:t>
            </w:r>
          </w:p>
        </w:tc>
      </w:tr>
      <w:tr w:rsidR="00E526C2" w:rsidRPr="00E526C2" w:rsidTr="00E526C2">
        <w:trPr>
          <w:jc w:val="center"/>
        </w:trPr>
        <w:tc>
          <w:tcPr>
            <w:tcW w:w="856" w:type="pct"/>
            <w:vMerge/>
          </w:tcPr>
          <w:p w:rsidR="00E526C2" w:rsidRPr="002819B4" w:rsidRDefault="00E526C2" w:rsidP="00D26741">
            <w:pPr>
              <w:pStyle w:val="ListParagraph"/>
              <w:ind w:left="36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373" w:type="pct"/>
          </w:tcPr>
          <w:p w:rsidR="006005D6" w:rsidRPr="00D26741" w:rsidRDefault="00E526C2" w:rsidP="00E42A9A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043E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Decreto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del Poder Ejecutivo </w:t>
            </w:r>
            <w:r w:rsidRPr="00D043E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que complementa y ajusta el marco regulatorio actual del SNIP para adecuarlo a los principios rectores y disposiciones definidos </w:t>
            </w:r>
            <w:r w:rsidRPr="00D26741">
              <w:rPr>
                <w:rFonts w:ascii="Arial" w:hAnsi="Arial" w:cs="Arial"/>
                <w:sz w:val="18"/>
                <w:szCs w:val="18"/>
                <w:lang w:val="es-ES_tradnl"/>
              </w:rPr>
              <w:t>en la propuesta de</w:t>
            </w:r>
            <w:r w:rsidRPr="003B030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Proyecto de Ley de Inversión Pública aprobada por el </w:t>
            </w:r>
          </w:p>
          <w:p w:rsidR="00E526C2" w:rsidRPr="0043142C" w:rsidRDefault="006005D6" w:rsidP="00E42A9A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26741">
              <w:rPr>
                <w:rFonts w:ascii="Arial" w:hAnsi="Arial" w:cs="Arial"/>
                <w:sz w:val="18"/>
                <w:szCs w:val="18"/>
                <w:lang w:val="es-ES_tradnl"/>
              </w:rPr>
              <w:t>EE</w:t>
            </w:r>
            <w:r w:rsidR="00E526C2" w:rsidRPr="00D26741">
              <w:rPr>
                <w:rFonts w:ascii="Arial" w:hAnsi="Arial" w:cs="Arial"/>
                <w:sz w:val="18"/>
                <w:szCs w:val="18"/>
                <w:lang w:val="es-ES_tradnl"/>
              </w:rPr>
              <w:t>N</w:t>
            </w:r>
            <w:r w:rsidR="00E526C2" w:rsidRPr="003B0304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E526C2" w:rsidRPr="00D2674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que contenga: (i) una adecuación, </w:t>
            </w:r>
            <w:r w:rsidR="00E526C2" w:rsidRPr="00D26741">
              <w:rPr>
                <w:rFonts w:ascii="Arial" w:hAnsi="Arial" w:cs="Arial"/>
                <w:sz w:val="18"/>
                <w:szCs w:val="18"/>
                <w:lang w:val="es-ES_tradnl"/>
              </w:rPr>
              <w:lastRenderedPageBreak/>
              <w:t>armonización y/o consolidación de decretos y directivas existentes; y (ii) una revisión de la tipología de proyectos; aprobado</w:t>
            </w:r>
          </w:p>
        </w:tc>
        <w:tc>
          <w:tcPr>
            <w:tcW w:w="1599" w:type="pct"/>
          </w:tcPr>
          <w:p w:rsidR="00E526C2" w:rsidRPr="00D8680B" w:rsidRDefault="00E526C2" w:rsidP="00E526C2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lastRenderedPageBreak/>
              <w:t>Nota del MH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 la cual se adjunta copia del mencionado Decreto </w:t>
            </w:r>
            <w:r w:rsidR="006C4D4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del Poder Ejecutivo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aprobado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595" w:type="pct"/>
          </w:tcPr>
          <w:p w:rsidR="00E526C2" w:rsidRPr="00D8680B" w:rsidRDefault="00E526C2" w:rsidP="00A72686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MH</w:t>
            </w:r>
          </w:p>
        </w:tc>
        <w:tc>
          <w:tcPr>
            <w:tcW w:w="577" w:type="pct"/>
          </w:tcPr>
          <w:p w:rsidR="00E526C2" w:rsidRPr="00D8680B" w:rsidRDefault="00E526C2" w:rsidP="00B81D19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96AD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[Link </w:t>
            </w:r>
            <w:proofErr w:type="spellStart"/>
            <w:r w:rsidRPr="00B96AD4">
              <w:rPr>
                <w:rFonts w:ascii="Arial" w:hAnsi="Arial" w:cs="Arial"/>
                <w:sz w:val="18"/>
                <w:szCs w:val="18"/>
                <w:lang w:val="es-ES_tradnl"/>
              </w:rPr>
              <w:t>IDBDocs</w:t>
            </w:r>
            <w:proofErr w:type="spellEnd"/>
            <w:r w:rsidRPr="00B96AD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No. …]</w:t>
            </w:r>
          </w:p>
        </w:tc>
      </w:tr>
      <w:tr w:rsidR="00E526C2" w:rsidRPr="00F60F53" w:rsidTr="00E526C2">
        <w:trPr>
          <w:jc w:val="center"/>
        </w:trPr>
        <w:tc>
          <w:tcPr>
            <w:tcW w:w="856" w:type="pct"/>
          </w:tcPr>
          <w:p w:rsidR="00E526C2" w:rsidRPr="00F60F53" w:rsidRDefault="00E526C2">
            <w:pPr>
              <w:pStyle w:val="ListParagraph"/>
              <w:numPr>
                <w:ilvl w:val="0"/>
                <w:numId w:val="16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819B4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Fortalecer la Dirección del Sistema de Inversión Pública (DSIP), como ente rector del SNIP.</w:t>
            </w:r>
          </w:p>
        </w:tc>
        <w:tc>
          <w:tcPr>
            <w:tcW w:w="1373" w:type="pct"/>
          </w:tcPr>
          <w:p w:rsidR="00E526C2" w:rsidRPr="00D8680B" w:rsidRDefault="00E526C2" w:rsidP="00E42A9A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3142C">
              <w:rPr>
                <w:rFonts w:ascii="Arial" w:hAnsi="Arial" w:cs="Arial"/>
                <w:sz w:val="18"/>
                <w:szCs w:val="18"/>
                <w:lang w:val="es-ES"/>
              </w:rPr>
              <w:t>Plan de Fortalecimiento Institucional de la DSIP, incluyendo un cronograma para su implementación</w:t>
            </w:r>
            <w:r w:rsidRPr="0043142C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r w:rsidRPr="0043142C">
              <w:rPr>
                <w:rFonts w:ascii="Arial" w:hAnsi="Arial" w:cs="Arial"/>
                <w:sz w:val="18"/>
                <w:szCs w:val="18"/>
                <w:lang w:val="es-ES"/>
              </w:rPr>
              <w:t>y medidas para: (i) optimizar los procesos de la DSIP para un funcionamiento más eficiente del SNIP; (ii) mejorar el sistema de información de la DSIP para la gestión y el monitoreo de proyectos de inversión pública; y (iii) aplicar metodologías sectoriales de formulación de proyectos de inversión pública, aprobado por Resolución Ministerial.</w:t>
            </w:r>
          </w:p>
        </w:tc>
        <w:tc>
          <w:tcPr>
            <w:tcW w:w="1599" w:type="pct"/>
          </w:tcPr>
          <w:p w:rsidR="00E526C2" w:rsidRPr="003E04E4" w:rsidRDefault="00E526C2" w:rsidP="00C72BD8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8680B">
              <w:rPr>
                <w:rFonts w:ascii="Arial" w:hAnsi="Arial" w:cs="Arial"/>
                <w:sz w:val="18"/>
                <w:szCs w:val="18"/>
                <w:lang w:val="es-ES_tradnl"/>
              </w:rPr>
              <w:t>Nota del MH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 la cual se adjunta copia de la Resolución Ministerial por la cual se aprueba el </w:t>
            </w:r>
            <w:r w:rsidRPr="003E04E4">
              <w:rPr>
                <w:rFonts w:ascii="Arial" w:hAnsi="Arial" w:cs="Arial"/>
                <w:sz w:val="18"/>
                <w:szCs w:val="18"/>
                <w:lang w:val="es-ES"/>
              </w:rPr>
              <w:t>Plan de Fortalecimiento Institucional de la DSIP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, y copia del Plan.</w:t>
            </w:r>
          </w:p>
        </w:tc>
        <w:tc>
          <w:tcPr>
            <w:tcW w:w="595" w:type="pct"/>
          </w:tcPr>
          <w:p w:rsidR="00E526C2" w:rsidRPr="00D8680B" w:rsidRDefault="00E526C2" w:rsidP="00A72686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8680B">
              <w:rPr>
                <w:rFonts w:ascii="Arial" w:hAnsi="Arial" w:cs="Arial"/>
                <w:sz w:val="18"/>
                <w:szCs w:val="18"/>
                <w:lang w:val="es-ES_tradnl"/>
              </w:rPr>
              <w:t>MH</w:t>
            </w:r>
            <w:r w:rsidR="00746173">
              <w:rPr>
                <w:rFonts w:ascii="Arial" w:hAnsi="Arial" w:cs="Arial"/>
                <w:sz w:val="18"/>
                <w:szCs w:val="18"/>
                <w:lang w:val="es-ES_tradnl"/>
              </w:rPr>
              <w:t>/DSIP</w:t>
            </w:r>
          </w:p>
        </w:tc>
        <w:tc>
          <w:tcPr>
            <w:tcW w:w="577" w:type="pct"/>
          </w:tcPr>
          <w:p w:rsidR="00E526C2" w:rsidRPr="00F60F53" w:rsidRDefault="00E526C2" w:rsidP="00B81D19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8680B">
              <w:rPr>
                <w:rFonts w:ascii="Arial" w:hAnsi="Arial" w:cs="Arial"/>
                <w:sz w:val="18"/>
                <w:szCs w:val="18"/>
                <w:lang w:val="es-ES_tradnl"/>
              </w:rPr>
              <w:t>[Link IDBDocs No. …]</w:t>
            </w:r>
          </w:p>
        </w:tc>
      </w:tr>
      <w:tr w:rsidR="00E526C2" w:rsidRPr="003C29A7" w:rsidTr="00D8680B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26C2" w:rsidRPr="00D8680B" w:rsidRDefault="00E526C2" w:rsidP="00D8680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3E04E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Componente III. Mejoramiento de las capacidades para de la gestión de los programas de inversión pública</w:t>
            </w:r>
          </w:p>
        </w:tc>
      </w:tr>
      <w:tr w:rsidR="00E526C2" w:rsidRPr="00F60F53" w:rsidTr="00E526C2">
        <w:trPr>
          <w:jc w:val="center"/>
        </w:trPr>
        <w:tc>
          <w:tcPr>
            <w:tcW w:w="856" w:type="pct"/>
            <w:tcBorders>
              <w:bottom w:val="single" w:sz="4" w:space="0" w:color="auto"/>
            </w:tcBorders>
          </w:tcPr>
          <w:p w:rsidR="00E526C2" w:rsidRPr="00F60F53" w:rsidRDefault="00E526C2">
            <w:pPr>
              <w:pStyle w:val="ListParagraph"/>
              <w:numPr>
                <w:ilvl w:val="0"/>
                <w:numId w:val="16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0F53">
              <w:rPr>
                <w:rFonts w:ascii="Arial" w:hAnsi="Arial" w:cs="Arial"/>
                <w:sz w:val="18"/>
                <w:szCs w:val="18"/>
                <w:lang w:val="es-ES"/>
              </w:rPr>
              <w:t>Fortalecer las capacidades de los cuadros técnicos del SNIP</w:t>
            </w: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  <w:p w:rsidR="00E526C2" w:rsidRPr="00D8680B" w:rsidRDefault="00E526C2" w:rsidP="00D8680B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373" w:type="pct"/>
            <w:tcBorders>
              <w:bottom w:val="single" w:sz="4" w:space="0" w:color="auto"/>
            </w:tcBorders>
          </w:tcPr>
          <w:p w:rsidR="00E526C2" w:rsidRPr="00D8680B" w:rsidRDefault="00E526C2" w:rsidP="00617D3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84665">
              <w:rPr>
                <w:rFonts w:ascii="Arial" w:hAnsi="Arial" w:cs="Arial"/>
                <w:sz w:val="18"/>
                <w:szCs w:val="18"/>
                <w:lang w:val="es-ES"/>
              </w:rPr>
              <w:t>Plan de Fortalecimiento de los RRHH, con acciones orientadas a dotar de capacidades técnicas a los cuadros del MH y de los OEE en las etapas del ciclo de inversión de los proyectos de inversión pública (incluyendo identificación, formulación, evaluación ex ante, planificación, ejecución, monitoreo y evaluación ex post), y con su correspondiente cronograma de implementación, aprobado por Decreto del Poder Ejecutivo</w:t>
            </w:r>
            <w:r w:rsidRPr="00CB5498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599" w:type="pct"/>
            <w:tcBorders>
              <w:bottom w:val="single" w:sz="4" w:space="0" w:color="auto"/>
            </w:tcBorders>
          </w:tcPr>
          <w:p w:rsidR="00E526C2" w:rsidRPr="00D8680B" w:rsidRDefault="00E526C2" w:rsidP="00C72BD8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8680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Nota del MH a la cual se adjunta copia del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Decreto del Poder Ejecutivo por el cual se aprueba el </w:t>
            </w:r>
            <w:r w:rsidRPr="00EC21C6">
              <w:rPr>
                <w:rFonts w:ascii="Arial" w:hAnsi="Arial" w:cs="Arial"/>
                <w:sz w:val="18"/>
                <w:szCs w:val="18"/>
                <w:lang w:val="es-ES"/>
              </w:rPr>
              <w:t>Plan de Fortalecimiento de los RRHH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, y copia del Plan.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E526C2" w:rsidRPr="00D8680B" w:rsidRDefault="00E526C2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8680B">
              <w:rPr>
                <w:rFonts w:ascii="Arial" w:hAnsi="Arial" w:cs="Arial"/>
                <w:sz w:val="18"/>
                <w:szCs w:val="18"/>
                <w:lang w:val="es-ES_tradnl"/>
              </w:rPr>
              <w:t>MH</w:t>
            </w:r>
            <w:r w:rsidR="00746173">
              <w:rPr>
                <w:rFonts w:ascii="Arial" w:hAnsi="Arial" w:cs="Arial"/>
                <w:sz w:val="18"/>
                <w:szCs w:val="18"/>
                <w:lang w:val="es-ES_tradnl"/>
              </w:rPr>
              <w:t>/DSIP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E526C2" w:rsidRPr="00D8680B" w:rsidRDefault="00E526C2" w:rsidP="00B81D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6C2" w:rsidRPr="008C1E03" w:rsidTr="00E526C2">
        <w:trPr>
          <w:jc w:val="center"/>
        </w:trPr>
        <w:tc>
          <w:tcPr>
            <w:tcW w:w="856" w:type="pct"/>
            <w:tcBorders>
              <w:bottom w:val="single" w:sz="4" w:space="0" w:color="auto"/>
            </w:tcBorders>
          </w:tcPr>
          <w:p w:rsidR="00E526C2" w:rsidRPr="00F60F53" w:rsidRDefault="00E526C2">
            <w:pPr>
              <w:pStyle w:val="ListParagraph"/>
              <w:numPr>
                <w:ilvl w:val="0"/>
                <w:numId w:val="16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t>Fortalecer la etapa de pre</w:t>
            </w: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noBreakHyphen/>
              <w:t>inversión.</w:t>
            </w:r>
          </w:p>
        </w:tc>
        <w:tc>
          <w:tcPr>
            <w:tcW w:w="1373" w:type="pct"/>
            <w:tcBorders>
              <w:bottom w:val="single" w:sz="4" w:space="0" w:color="auto"/>
            </w:tcBorders>
          </w:tcPr>
          <w:p w:rsidR="00E526C2" w:rsidRPr="00D8680B" w:rsidRDefault="00E526C2" w:rsidP="00617D3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84665">
              <w:rPr>
                <w:rFonts w:ascii="Arial" w:hAnsi="Arial" w:cs="Arial"/>
                <w:sz w:val="18"/>
                <w:szCs w:val="18"/>
                <w:lang w:val="es-ES"/>
              </w:rPr>
              <w:t xml:space="preserve">Decreto </w:t>
            </w:r>
            <w:r w:rsidR="0079680C">
              <w:rPr>
                <w:rFonts w:ascii="Arial" w:hAnsi="Arial" w:cs="Arial"/>
                <w:sz w:val="18"/>
                <w:szCs w:val="18"/>
                <w:lang w:val="es-ES"/>
              </w:rPr>
              <w:t xml:space="preserve">del Poder Ejecutivo </w:t>
            </w:r>
            <w:r w:rsidRPr="00984665">
              <w:rPr>
                <w:rFonts w:ascii="Arial" w:hAnsi="Arial" w:cs="Arial"/>
                <w:sz w:val="18"/>
                <w:szCs w:val="18"/>
                <w:lang w:val="es-ES"/>
              </w:rPr>
              <w:t>que establece la capitalización del Fondo de Pre</w:t>
            </w:r>
            <w:r w:rsidRPr="00984665">
              <w:rPr>
                <w:rFonts w:ascii="Arial" w:hAnsi="Arial" w:cs="Arial"/>
                <w:sz w:val="18"/>
                <w:szCs w:val="18"/>
                <w:lang w:val="es-ES"/>
              </w:rPr>
              <w:noBreakHyphen/>
              <w:t>inversión, indicando, entre otros, el monto estimado para tal capitalización y las fuentes de su financiamiento, aprobado</w:t>
            </w:r>
            <w:r w:rsidRPr="002819B4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1599" w:type="pct"/>
            <w:tcBorders>
              <w:bottom w:val="single" w:sz="4" w:space="0" w:color="auto"/>
            </w:tcBorders>
          </w:tcPr>
          <w:p w:rsidR="00E526C2" w:rsidRPr="003E04E4" w:rsidRDefault="00E526C2" w:rsidP="008C1E03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8680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Nota del MH a la cual se adjunta copia del </w:t>
            </w:r>
            <w:r w:rsidR="008C1E0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mencionado </w:t>
            </w:r>
            <w:r w:rsidRPr="00B96AD4">
              <w:rPr>
                <w:rFonts w:ascii="Arial" w:hAnsi="Arial" w:cs="Arial"/>
                <w:sz w:val="18"/>
                <w:szCs w:val="18"/>
                <w:lang w:val="es-ES_tradnl"/>
              </w:rPr>
              <w:t>Decreto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del Poder Ejecutivo</w:t>
            </w:r>
            <w:r w:rsidR="006C4D4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aprobado</w:t>
            </w:r>
            <w:r w:rsidR="008C1E03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  <w:r w:rsidRPr="00B96AD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E526C2" w:rsidRPr="00D8680B" w:rsidRDefault="00E526C2" w:rsidP="00A72686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8680B">
              <w:rPr>
                <w:rFonts w:ascii="Arial" w:hAnsi="Arial" w:cs="Arial"/>
                <w:sz w:val="18"/>
                <w:szCs w:val="18"/>
                <w:lang w:val="es-ES_tradnl"/>
              </w:rPr>
              <w:t>MH</w:t>
            </w:r>
            <w:r w:rsidR="00AF6C81">
              <w:rPr>
                <w:rFonts w:ascii="Arial" w:hAnsi="Arial" w:cs="Arial"/>
                <w:sz w:val="18"/>
                <w:szCs w:val="18"/>
                <w:lang w:val="es-ES_tradnl"/>
              </w:rPr>
              <w:t>/DSIP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E526C2" w:rsidRPr="00D26741" w:rsidRDefault="00E526C2" w:rsidP="00B81D19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526C2" w:rsidRPr="00E12CA0" w:rsidTr="00E526C2">
        <w:trPr>
          <w:jc w:val="center"/>
        </w:trPr>
        <w:tc>
          <w:tcPr>
            <w:tcW w:w="856" w:type="pct"/>
            <w:vMerge w:val="restart"/>
          </w:tcPr>
          <w:p w:rsidR="00E526C2" w:rsidRPr="00F60F53" w:rsidRDefault="00E526C2">
            <w:pPr>
              <w:pStyle w:val="ListParagraph"/>
              <w:numPr>
                <w:ilvl w:val="0"/>
                <w:numId w:val="16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t>Mejorar los procesos de programación presupuestaria y la gestión fiduciaria.</w:t>
            </w:r>
          </w:p>
        </w:tc>
        <w:tc>
          <w:tcPr>
            <w:tcW w:w="1373" w:type="pct"/>
            <w:tcBorders>
              <w:bottom w:val="single" w:sz="4" w:space="0" w:color="auto"/>
            </w:tcBorders>
          </w:tcPr>
          <w:p w:rsidR="00E526C2" w:rsidRPr="00D8680B" w:rsidRDefault="00E526C2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C21C6">
              <w:rPr>
                <w:rFonts w:ascii="Arial" w:hAnsi="Arial" w:cs="Arial"/>
                <w:sz w:val="18"/>
                <w:szCs w:val="18"/>
                <w:lang w:val="es-ES"/>
              </w:rPr>
              <w:t>Decreto</w:t>
            </w:r>
            <w:r w:rsidR="00394187">
              <w:rPr>
                <w:rFonts w:ascii="Arial" w:hAnsi="Arial" w:cs="Arial"/>
                <w:sz w:val="18"/>
                <w:szCs w:val="18"/>
                <w:lang w:val="es-ES"/>
              </w:rPr>
              <w:t xml:space="preserve"> del Poder Ejecutivo</w:t>
            </w:r>
            <w:r w:rsidRPr="00EC21C6">
              <w:rPr>
                <w:rFonts w:ascii="Arial" w:hAnsi="Arial" w:cs="Arial"/>
                <w:sz w:val="18"/>
                <w:szCs w:val="18"/>
                <w:lang w:val="es-ES"/>
              </w:rPr>
              <w:t xml:space="preserve"> que establezca procesos simplificados para licitar con mayor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eficiencia y transparencia los</w:t>
            </w:r>
            <w:r w:rsidRPr="00EC21C6">
              <w:rPr>
                <w:rFonts w:ascii="Arial" w:hAnsi="Arial" w:cs="Arial"/>
                <w:sz w:val="18"/>
                <w:szCs w:val="18"/>
                <w:lang w:val="es-ES"/>
              </w:rPr>
              <w:t xml:space="preserve"> proyectos de infraestructura pública, aprobado.</w:t>
            </w:r>
          </w:p>
        </w:tc>
        <w:tc>
          <w:tcPr>
            <w:tcW w:w="1599" w:type="pct"/>
            <w:tcBorders>
              <w:bottom w:val="single" w:sz="4" w:space="0" w:color="auto"/>
            </w:tcBorders>
          </w:tcPr>
          <w:p w:rsidR="00E526C2" w:rsidRPr="003E04E4" w:rsidRDefault="00E526C2" w:rsidP="00E12CA0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8680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Nota del MH a la cual se adjunta copia del </w:t>
            </w: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Decreto </w:t>
            </w:r>
            <w:r w:rsidRPr="00B96AD4">
              <w:rPr>
                <w:rFonts w:ascii="Arial" w:hAnsi="Arial" w:cs="Arial"/>
                <w:sz w:val="18"/>
                <w:szCs w:val="18"/>
                <w:lang w:val="es-ES_tradnl"/>
              </w:rPr>
              <w:t>3719/15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E526C2" w:rsidRPr="00B96AD4" w:rsidRDefault="00E526C2" w:rsidP="00A72686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96AD4">
              <w:rPr>
                <w:rFonts w:ascii="Arial" w:hAnsi="Arial" w:cs="Arial"/>
                <w:sz w:val="18"/>
                <w:szCs w:val="18"/>
                <w:lang w:val="es-ES_tradnl"/>
              </w:rPr>
              <w:t>MH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E526C2" w:rsidRPr="00B96AD4" w:rsidRDefault="00D26741" w:rsidP="00B81D19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10" w:history="1">
              <w:r w:rsidR="00E526C2" w:rsidRPr="00B96AD4">
                <w:rPr>
                  <w:rStyle w:val="Hyperlink"/>
                  <w:rFonts w:ascii="Arial" w:hAnsi="Arial" w:cs="Arial"/>
                  <w:sz w:val="18"/>
                  <w:szCs w:val="18"/>
                  <w:lang w:val="es-ES_tradnl"/>
                </w:rPr>
                <w:t>Link IDBDocs No.39946348</w:t>
              </w:r>
            </w:hyperlink>
          </w:p>
        </w:tc>
      </w:tr>
      <w:tr w:rsidR="00E526C2" w:rsidRPr="00F60F53" w:rsidTr="00E526C2">
        <w:trPr>
          <w:jc w:val="center"/>
        </w:trPr>
        <w:tc>
          <w:tcPr>
            <w:tcW w:w="856" w:type="pct"/>
            <w:vMerge/>
          </w:tcPr>
          <w:p w:rsidR="00E526C2" w:rsidRPr="00F60F53" w:rsidRDefault="00E526C2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373" w:type="pct"/>
            <w:tcBorders>
              <w:bottom w:val="single" w:sz="4" w:space="0" w:color="auto"/>
            </w:tcBorders>
          </w:tcPr>
          <w:p w:rsidR="00E526C2" w:rsidRPr="003E04E4" w:rsidRDefault="00E526C2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C21C6">
              <w:rPr>
                <w:rFonts w:ascii="Arial" w:hAnsi="Arial" w:cs="Arial"/>
                <w:sz w:val="18"/>
                <w:szCs w:val="18"/>
                <w:lang w:val="es-ES"/>
              </w:rPr>
              <w:t>Resolución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Ministerial</w:t>
            </w:r>
            <w:r w:rsidRPr="00EC21C6">
              <w:rPr>
                <w:rFonts w:ascii="Arial" w:hAnsi="Arial" w:cs="Arial"/>
                <w:sz w:val="18"/>
                <w:szCs w:val="18"/>
                <w:lang w:val="es-ES"/>
              </w:rPr>
              <w:t xml:space="preserve"> que crea una Dirección especializada para la gestión exclusiva de proyectos estratégicos en </w:t>
            </w:r>
            <w:r w:rsidRPr="00EC21C6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las fases de pre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noBreakHyphen/>
            </w:r>
            <w:r w:rsidRPr="00EC21C6">
              <w:rPr>
                <w:rFonts w:ascii="Arial" w:hAnsi="Arial" w:cs="Arial"/>
                <w:sz w:val="18"/>
                <w:szCs w:val="18"/>
                <w:lang w:val="es-ES"/>
              </w:rPr>
              <w:t>inversión e inversión, aprobada.</w:t>
            </w:r>
          </w:p>
        </w:tc>
        <w:tc>
          <w:tcPr>
            <w:tcW w:w="1599" w:type="pct"/>
            <w:tcBorders>
              <w:bottom w:val="single" w:sz="4" w:space="0" w:color="auto"/>
            </w:tcBorders>
          </w:tcPr>
          <w:p w:rsidR="00E526C2" w:rsidRPr="00D8680B" w:rsidRDefault="00E526C2" w:rsidP="00E12CA0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8680B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 xml:space="preserve">Nota del MH </w:t>
            </w:r>
            <w:r w:rsidRPr="00D8680B">
              <w:rPr>
                <w:rFonts w:ascii="Arial" w:hAnsi="Arial" w:cs="Arial"/>
                <w:sz w:val="18"/>
                <w:szCs w:val="18"/>
                <w:lang w:val="es-ES_tradnl"/>
              </w:rPr>
              <w:t>a la cual se</w:t>
            </w:r>
            <w:r w:rsidRPr="00D8680B">
              <w:rPr>
                <w:rFonts w:ascii="Arial" w:hAnsi="Arial" w:cs="Arial"/>
                <w:sz w:val="18"/>
                <w:szCs w:val="18"/>
                <w:lang w:val="es-ES"/>
              </w:rPr>
              <w:t xml:space="preserve"> adjunta copia de la Resolución </w:t>
            </w:r>
            <w:r w:rsidRPr="00F60F53">
              <w:rPr>
                <w:rFonts w:ascii="Arial" w:hAnsi="Arial" w:cs="Arial"/>
                <w:sz w:val="18"/>
                <w:szCs w:val="18"/>
                <w:lang w:val="es-ES"/>
              </w:rPr>
              <w:t xml:space="preserve">del </w:t>
            </w:r>
            <w:r w:rsidRPr="00B96AD4">
              <w:rPr>
                <w:rFonts w:ascii="Arial" w:hAnsi="Arial" w:cs="Arial"/>
                <w:sz w:val="18"/>
                <w:szCs w:val="18"/>
                <w:lang w:val="es-ES"/>
              </w:rPr>
              <w:t xml:space="preserve">Ministerio de Obras Públicas </w:t>
            </w:r>
            <w:r w:rsidR="00AF6C81">
              <w:rPr>
                <w:rFonts w:ascii="Arial" w:hAnsi="Arial" w:cs="Arial"/>
                <w:sz w:val="18"/>
                <w:szCs w:val="18"/>
                <w:lang w:val="es-ES"/>
              </w:rPr>
              <w:t xml:space="preserve">y </w:t>
            </w:r>
            <w:r w:rsidRPr="00B96AD4">
              <w:rPr>
                <w:rFonts w:ascii="Arial" w:hAnsi="Arial" w:cs="Arial"/>
                <w:sz w:val="18"/>
                <w:szCs w:val="18"/>
                <w:lang w:val="es-ES"/>
              </w:rPr>
              <w:t>Comunicaciones (MOPC) 1660.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E526C2" w:rsidRPr="00B96AD4" w:rsidRDefault="00E526C2" w:rsidP="00A72686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96AD4">
              <w:rPr>
                <w:rFonts w:ascii="Arial" w:hAnsi="Arial" w:cs="Arial"/>
                <w:sz w:val="18"/>
                <w:szCs w:val="18"/>
                <w:lang w:val="es-ES_tradnl"/>
              </w:rPr>
              <w:t>MH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E526C2" w:rsidRPr="00B96AD4" w:rsidRDefault="00D26741" w:rsidP="00B81D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E526C2" w:rsidRPr="00B96AD4">
                <w:rPr>
                  <w:rStyle w:val="Hyperlink"/>
                  <w:rFonts w:ascii="Arial" w:hAnsi="Arial" w:cs="Arial"/>
                  <w:sz w:val="18"/>
                  <w:szCs w:val="18"/>
                </w:rPr>
                <w:t>Link IDBDocs No.39946360</w:t>
              </w:r>
            </w:hyperlink>
          </w:p>
        </w:tc>
      </w:tr>
      <w:tr w:rsidR="00E526C2" w:rsidRPr="003C29A7" w:rsidTr="00D8680B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26C2" w:rsidRPr="003E04E4" w:rsidRDefault="00E526C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F60F5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lastRenderedPageBreak/>
              <w:t xml:space="preserve">Componente IV. Desarrollo de 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APP</w:t>
            </w:r>
            <w:r w:rsidRPr="00F60F5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para el financiamiento y la gestión de la inversión pública</w:t>
            </w:r>
          </w:p>
        </w:tc>
      </w:tr>
      <w:tr w:rsidR="00E526C2" w:rsidRPr="00F60F53" w:rsidTr="00E526C2">
        <w:trPr>
          <w:jc w:val="center"/>
        </w:trPr>
        <w:tc>
          <w:tcPr>
            <w:tcW w:w="856" w:type="pct"/>
          </w:tcPr>
          <w:p w:rsidR="00E526C2" w:rsidRPr="00F60F53" w:rsidRDefault="00E526C2">
            <w:pPr>
              <w:pStyle w:val="ListParagraph"/>
              <w:numPr>
                <w:ilvl w:val="0"/>
                <w:numId w:val="16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84665">
              <w:rPr>
                <w:rFonts w:ascii="Arial" w:hAnsi="Arial" w:cs="Arial"/>
                <w:sz w:val="18"/>
                <w:szCs w:val="18"/>
                <w:lang w:val="es-ES_tradnl"/>
              </w:rPr>
              <w:t>Poner en práctica</w:t>
            </w:r>
            <w:r w:rsidRPr="00984665">
              <w:rPr>
                <w:rFonts w:ascii="Arial" w:hAnsi="Arial" w:cs="Arial"/>
                <w:sz w:val="18"/>
                <w:szCs w:val="18"/>
                <w:lang w:val="es-ES"/>
              </w:rPr>
              <w:t xml:space="preserve"> la Ley de APP para el financiamiento y la gestión de grandes proyectos de inversión pública</w:t>
            </w: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373" w:type="pct"/>
            <w:tcBorders>
              <w:bottom w:val="single" w:sz="4" w:space="0" w:color="auto"/>
            </w:tcBorders>
          </w:tcPr>
          <w:p w:rsidR="00E526C2" w:rsidRPr="003E04E4" w:rsidRDefault="003C29A7" w:rsidP="00AF6C8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D3EB4">
              <w:rPr>
                <w:rFonts w:ascii="Arial" w:eastAsia="Courier New" w:hAnsi="Arial" w:cs="Arial"/>
                <w:color w:val="000000"/>
                <w:sz w:val="18"/>
                <w:szCs w:val="18"/>
                <w:lang w:val="es-ES"/>
              </w:rPr>
              <w:t>Estudios de pre-factibilidad de al menos dos proyectos de APP, con dictamen</w:t>
            </w:r>
            <w:r>
              <w:rPr>
                <w:rFonts w:ascii="Arial" w:eastAsia="Courier New" w:hAnsi="Arial" w:cs="Arial"/>
                <w:color w:val="000000"/>
                <w:sz w:val="18"/>
                <w:szCs w:val="18"/>
                <w:lang w:val="es-ES"/>
              </w:rPr>
              <w:t xml:space="preserve"> de viabilidad</w:t>
            </w:r>
            <w:r w:rsidRPr="001D3EB4">
              <w:rPr>
                <w:rFonts w:ascii="Arial" w:eastAsia="Courier New" w:hAnsi="Arial" w:cs="Arial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eastAsia="Courier New" w:hAnsi="Arial" w:cs="Arial"/>
                <w:color w:val="000000"/>
                <w:sz w:val="18"/>
                <w:szCs w:val="18"/>
                <w:lang w:val="es-ES"/>
              </w:rPr>
              <w:t xml:space="preserve">de </w:t>
            </w:r>
            <w:r w:rsidRPr="00152BF1">
              <w:rPr>
                <w:rFonts w:ascii="Arial" w:eastAsia="Courier New" w:hAnsi="Arial" w:cs="Arial"/>
                <w:color w:val="000000"/>
                <w:sz w:val="18"/>
                <w:szCs w:val="18"/>
                <w:lang w:val="es-ES"/>
              </w:rPr>
              <w:t>la DS</w:t>
            </w:r>
            <w:r>
              <w:rPr>
                <w:rFonts w:ascii="Arial" w:eastAsia="Courier New" w:hAnsi="Arial" w:cs="Arial"/>
                <w:color w:val="000000"/>
                <w:sz w:val="18"/>
                <w:szCs w:val="18"/>
                <w:lang w:val="es-ES"/>
              </w:rPr>
              <w:t>IP del MH</w:t>
            </w:r>
          </w:p>
        </w:tc>
        <w:tc>
          <w:tcPr>
            <w:tcW w:w="1599" w:type="pct"/>
            <w:tcBorders>
              <w:bottom w:val="single" w:sz="4" w:space="0" w:color="auto"/>
            </w:tcBorders>
          </w:tcPr>
          <w:p w:rsidR="00E526C2" w:rsidRPr="003E04E4" w:rsidRDefault="00E526C2" w:rsidP="00AF6C8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8680B">
              <w:rPr>
                <w:rFonts w:ascii="Arial" w:hAnsi="Arial" w:cs="Arial"/>
                <w:sz w:val="18"/>
                <w:szCs w:val="18"/>
                <w:lang w:val="es-ES_tradnl"/>
              </w:rPr>
              <w:t>Nota del MH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 la cual se adjunta copia de los dictámenes </w:t>
            </w:r>
            <w:r w:rsidR="00AF6C8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 viabilidad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 los  </w:t>
            </w:r>
            <w:r>
              <w:rPr>
                <w:rFonts w:ascii="Arial" w:eastAsia="Courier New" w:hAnsi="Arial" w:cs="Arial"/>
                <w:color w:val="000000"/>
                <w:sz w:val="18"/>
                <w:szCs w:val="18"/>
                <w:lang w:val="es-ES"/>
              </w:rPr>
              <w:t>e</w:t>
            </w:r>
            <w:r w:rsidRPr="001D3EB4">
              <w:rPr>
                <w:rFonts w:ascii="Arial" w:eastAsia="Courier New" w:hAnsi="Arial" w:cs="Arial"/>
                <w:color w:val="000000"/>
                <w:sz w:val="18"/>
                <w:szCs w:val="18"/>
                <w:lang w:val="es-ES"/>
              </w:rPr>
              <w:t xml:space="preserve">studios de pre-factibilidad </w:t>
            </w:r>
            <w:r>
              <w:rPr>
                <w:rFonts w:ascii="Arial" w:eastAsia="Courier New" w:hAnsi="Arial" w:cs="Arial"/>
                <w:color w:val="000000"/>
                <w:sz w:val="18"/>
                <w:szCs w:val="18"/>
                <w:lang w:val="es-ES"/>
              </w:rPr>
              <w:t xml:space="preserve">emitidos por la DSIP/MH. 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E526C2" w:rsidRPr="00D8680B" w:rsidRDefault="00E526C2" w:rsidP="00A72686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8680B">
              <w:rPr>
                <w:rFonts w:ascii="Arial" w:hAnsi="Arial" w:cs="Arial"/>
                <w:sz w:val="18"/>
                <w:szCs w:val="18"/>
                <w:lang w:val="es-ES_tradnl"/>
              </w:rPr>
              <w:t>MH</w:t>
            </w:r>
            <w:r w:rsidR="00AF6C81">
              <w:rPr>
                <w:rFonts w:ascii="Arial" w:hAnsi="Arial" w:cs="Arial"/>
                <w:sz w:val="18"/>
                <w:szCs w:val="18"/>
                <w:lang w:val="es-ES_tradnl"/>
              </w:rPr>
              <w:t>/DSIP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E526C2" w:rsidRPr="00F60F53" w:rsidRDefault="00E526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80B">
              <w:rPr>
                <w:rFonts w:ascii="Arial" w:hAnsi="Arial" w:cs="Arial"/>
                <w:sz w:val="18"/>
                <w:szCs w:val="18"/>
                <w:lang w:val="es-ES_tradnl"/>
              </w:rPr>
              <w:t>[Link IDBDocs No. …]</w:t>
            </w:r>
            <w:hyperlink r:id="rId12" w:history="1">
              <w:r w:rsidRPr="00F60F53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</w:t>
              </w:r>
            </w:hyperlink>
          </w:p>
        </w:tc>
      </w:tr>
    </w:tbl>
    <w:p w:rsidR="007E36C4" w:rsidRPr="00D8680B" w:rsidRDefault="007E36C4" w:rsidP="00B81D19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:rsidR="00037CE0" w:rsidRPr="00D8680B" w:rsidRDefault="00037CE0" w:rsidP="00B81D19">
      <w:pPr>
        <w:jc w:val="both"/>
        <w:rPr>
          <w:rFonts w:ascii="Arial" w:hAnsi="Arial" w:cs="Arial"/>
          <w:sz w:val="18"/>
          <w:szCs w:val="18"/>
          <w:lang w:val="es-ES_tradnl"/>
        </w:rPr>
      </w:pPr>
      <w:r w:rsidRPr="00D8680B">
        <w:rPr>
          <w:rFonts w:ascii="Arial" w:hAnsi="Arial" w:cs="Arial"/>
          <w:sz w:val="18"/>
          <w:szCs w:val="18"/>
          <w:lang w:val="es-ES_tradnl"/>
        </w:rPr>
        <w:br w:type="page"/>
      </w:r>
    </w:p>
    <w:p w:rsidR="00037CE0" w:rsidRPr="00B96AD4" w:rsidRDefault="00037CE0" w:rsidP="00B81D19">
      <w:pPr>
        <w:spacing w:after="100"/>
        <w:jc w:val="center"/>
        <w:rPr>
          <w:rFonts w:ascii="Arial" w:hAnsi="Arial" w:cs="Arial"/>
          <w:b/>
          <w:smallCaps/>
          <w:sz w:val="20"/>
          <w:szCs w:val="18"/>
          <w:lang w:val="es-ES_tradnl"/>
        </w:rPr>
      </w:pPr>
      <w:r w:rsidRPr="00B96AD4">
        <w:rPr>
          <w:rFonts w:ascii="Arial" w:hAnsi="Arial" w:cs="Arial"/>
          <w:b/>
          <w:smallCaps/>
          <w:sz w:val="20"/>
          <w:szCs w:val="18"/>
          <w:lang w:val="es-ES_tradnl"/>
        </w:rPr>
        <w:lastRenderedPageBreak/>
        <w:t>Matriz de Medios de Verificación</w:t>
      </w:r>
    </w:p>
    <w:p w:rsidR="00037CE0" w:rsidRPr="00D8680B" w:rsidRDefault="00037CE0" w:rsidP="00B81D19">
      <w:pPr>
        <w:jc w:val="center"/>
        <w:rPr>
          <w:rFonts w:ascii="Arial" w:hAnsi="Arial" w:cs="Arial"/>
          <w:b/>
          <w:smallCaps/>
          <w:sz w:val="18"/>
          <w:szCs w:val="18"/>
          <w:lang w:val="es-ES_tradnl"/>
        </w:rPr>
      </w:pPr>
      <w:r w:rsidRPr="00D8680B">
        <w:rPr>
          <w:rFonts w:ascii="Arial" w:hAnsi="Arial" w:cs="Arial"/>
          <w:b/>
          <w:smallCaps/>
          <w:sz w:val="18"/>
          <w:szCs w:val="18"/>
          <w:lang w:val="es-ES_tradnl"/>
        </w:rPr>
        <w:t>PR-L1101 – TRAMO II</w:t>
      </w:r>
    </w:p>
    <w:tbl>
      <w:tblPr>
        <w:tblStyle w:val="TableGrid"/>
        <w:tblW w:w="5164" w:type="pct"/>
        <w:jc w:val="center"/>
        <w:tblLook w:val="04A0" w:firstRow="1" w:lastRow="0" w:firstColumn="1" w:lastColumn="0" w:noHBand="0" w:noVBand="1"/>
      </w:tblPr>
      <w:tblGrid>
        <w:gridCol w:w="1999"/>
        <w:gridCol w:w="3329"/>
        <w:gridCol w:w="4287"/>
        <w:gridCol w:w="1500"/>
        <w:gridCol w:w="1750"/>
      </w:tblGrid>
      <w:tr w:rsidR="007E36C4" w:rsidRPr="00F60F53" w:rsidTr="00D8680B">
        <w:trPr>
          <w:tblHeader/>
          <w:jc w:val="center"/>
        </w:trPr>
        <w:tc>
          <w:tcPr>
            <w:tcW w:w="77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6C4" w:rsidRPr="00F60F53" w:rsidRDefault="007E36C4" w:rsidP="00B81D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F60F5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Objetivo de Política</w:t>
            </w:r>
          </w:p>
        </w:tc>
        <w:tc>
          <w:tcPr>
            <w:tcW w:w="129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6C4" w:rsidRPr="00F60F53" w:rsidRDefault="007E36C4" w:rsidP="00B81D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F60F5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Compromisos de Política I</w:t>
            </w:r>
            <w:r w:rsidR="00037CE0" w:rsidRPr="00F60F5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6C4" w:rsidRPr="00F60F53" w:rsidRDefault="007E36C4" w:rsidP="00B81D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F60F5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Medio de Verificación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6C4" w:rsidRPr="00F60F53" w:rsidRDefault="007E36C4" w:rsidP="00B81D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F60F5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Responsable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6C4" w:rsidRPr="00F60F53" w:rsidRDefault="007E36C4" w:rsidP="00B81D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F60F5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Evidencia</w:t>
            </w:r>
          </w:p>
        </w:tc>
      </w:tr>
      <w:tr w:rsidR="00037CE0" w:rsidRPr="00F60F53" w:rsidTr="00D8680B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7CE0" w:rsidRPr="003E04E4" w:rsidRDefault="00037CE0" w:rsidP="00732377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0F5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Componente I. </w:t>
            </w:r>
            <w:r w:rsidR="00732377" w:rsidRPr="00F60F5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</w:t>
            </w:r>
            <w:r w:rsidRPr="00F60F5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stabilidad macroeconómica</w:t>
            </w:r>
          </w:p>
        </w:tc>
      </w:tr>
      <w:tr w:rsidR="00037CE0" w:rsidRPr="003C29A7" w:rsidTr="00D8680B">
        <w:trPr>
          <w:jc w:val="center"/>
        </w:trPr>
        <w:tc>
          <w:tcPr>
            <w:tcW w:w="777" w:type="pct"/>
            <w:tcBorders>
              <w:bottom w:val="single" w:sz="4" w:space="0" w:color="auto"/>
            </w:tcBorders>
          </w:tcPr>
          <w:p w:rsidR="00037CE0" w:rsidRPr="00F60F53" w:rsidRDefault="00192225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0F53">
              <w:rPr>
                <w:rFonts w:ascii="Arial" w:hAnsi="Arial" w:cs="Arial"/>
                <w:sz w:val="18"/>
                <w:szCs w:val="18"/>
                <w:lang w:val="es-ES"/>
              </w:rPr>
              <w:t>Mantener un entorno macroeconómico congruente con los objetivos del programa</w:t>
            </w:r>
            <w:r w:rsidR="00B81D19" w:rsidRPr="00F60F53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037CE0" w:rsidRPr="00F60F53" w:rsidRDefault="002819B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C21C6">
              <w:rPr>
                <w:rFonts w:ascii="Arial" w:hAnsi="Arial" w:cs="Arial"/>
                <w:sz w:val="18"/>
                <w:szCs w:val="18"/>
                <w:lang w:val="es-ES"/>
              </w:rPr>
              <w:t>Marco macroeconómico consistente con los objetivos del programa y con los lineamientos establecidos en la carta de política sectorial.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037CE0" w:rsidRPr="00F60F53" w:rsidRDefault="00037CE0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t>Evaluación Independiente de Condiciones Macroeconómicas (IAMC por sus siglas en inglés) elaborada por el Banco y vigente al momento del desembolso.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:rsidR="00037CE0" w:rsidRPr="00F60F53" w:rsidRDefault="00037CE0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:rsidR="00037CE0" w:rsidRPr="00F60F53" w:rsidRDefault="00037CE0">
            <w:pPr>
              <w:spacing w:before="36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037CE0" w:rsidRPr="003C29A7" w:rsidTr="00D8680B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7CE0" w:rsidRPr="00F60F53" w:rsidRDefault="00037CE0" w:rsidP="00D8680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F60F5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Componente II</w:t>
            </w:r>
            <w:r w:rsidR="00F60F53" w:rsidRPr="00F60F5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.</w:t>
            </w:r>
            <w:r w:rsidRPr="00F60F5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Fortalecimiento del marco estratégico, legal e institucional del SNIP</w:t>
            </w:r>
          </w:p>
        </w:tc>
      </w:tr>
      <w:tr w:rsidR="002819B4" w:rsidRPr="00F60F53" w:rsidTr="00D8680B">
        <w:trPr>
          <w:jc w:val="center"/>
        </w:trPr>
        <w:tc>
          <w:tcPr>
            <w:tcW w:w="777" w:type="pct"/>
            <w:vMerge w:val="restart"/>
          </w:tcPr>
          <w:p w:rsidR="002819B4" w:rsidRPr="00F60F53" w:rsidRDefault="002819B4" w:rsidP="00E526C2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60F53">
              <w:rPr>
                <w:rFonts w:ascii="Arial" w:hAnsi="Arial" w:cs="Arial"/>
                <w:sz w:val="18"/>
                <w:szCs w:val="18"/>
                <w:lang w:val="es-ES"/>
              </w:rPr>
              <w:t>Contar con un marco estratégico y normativo del Sistema Nacional de Inversión Pública (SNIP)</w:t>
            </w:r>
          </w:p>
        </w:tc>
        <w:tc>
          <w:tcPr>
            <w:tcW w:w="1294" w:type="pct"/>
          </w:tcPr>
          <w:p w:rsidR="002819B4" w:rsidRPr="00D8680B" w:rsidRDefault="002819B4">
            <w:pPr>
              <w:tabs>
                <w:tab w:val="left" w:pos="739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819B4">
              <w:rPr>
                <w:rFonts w:ascii="Arial" w:hAnsi="Arial" w:cs="Arial"/>
                <w:sz w:val="18"/>
                <w:szCs w:val="18"/>
                <w:lang w:val="es-ES"/>
              </w:rPr>
              <w:t>Decreto</w:t>
            </w:r>
            <w:r w:rsidR="00B85A9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B85A9C" w:rsidRPr="00152BF1">
              <w:rPr>
                <w:rFonts w:ascii="Arial" w:hAnsi="Arial" w:cs="Arial"/>
                <w:sz w:val="18"/>
                <w:szCs w:val="18"/>
                <w:lang w:val="es-ES"/>
              </w:rPr>
              <w:t>del Poder Ejecutivo</w:t>
            </w:r>
            <w:r w:rsidRPr="00152BF1">
              <w:rPr>
                <w:rFonts w:ascii="Arial" w:hAnsi="Arial" w:cs="Arial"/>
                <w:sz w:val="18"/>
                <w:szCs w:val="18"/>
                <w:lang w:val="es-ES"/>
              </w:rPr>
              <w:t xml:space="preserve"> q</w:t>
            </w:r>
            <w:r w:rsidRPr="002819B4">
              <w:rPr>
                <w:rFonts w:ascii="Arial" w:hAnsi="Arial" w:cs="Arial"/>
                <w:sz w:val="18"/>
                <w:szCs w:val="18"/>
                <w:lang w:val="es-ES"/>
              </w:rPr>
              <w:t>ue establece que la formulación de los presupuestos institucionales a ser utilizados para la elaboración del Presupuesto General de la Nación debe estar vinculado con el PND, aprobado.</w:t>
            </w:r>
          </w:p>
        </w:tc>
        <w:tc>
          <w:tcPr>
            <w:tcW w:w="1666" w:type="pct"/>
          </w:tcPr>
          <w:p w:rsidR="002819B4" w:rsidRPr="00F60F53" w:rsidRDefault="002819B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Nota del MH a la cual se adjunta copia del </w:t>
            </w:r>
            <w:r w:rsidR="006C4D4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mencionado </w:t>
            </w: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t>Decreto</w:t>
            </w:r>
            <w:r w:rsidR="000A32C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6C4D4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del Poder Ejecutivo </w:t>
            </w:r>
            <w:r w:rsidR="000A32CF">
              <w:rPr>
                <w:rFonts w:ascii="Arial" w:hAnsi="Arial" w:cs="Arial"/>
                <w:sz w:val="18"/>
                <w:szCs w:val="18"/>
                <w:lang w:val="es-ES_tradnl"/>
              </w:rPr>
              <w:t>aprobado</w:t>
            </w: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583" w:type="pct"/>
          </w:tcPr>
          <w:p w:rsidR="002819B4" w:rsidRPr="00F60F53" w:rsidRDefault="002819B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t>MH</w:t>
            </w:r>
            <w:r w:rsidR="00655CA4">
              <w:rPr>
                <w:rFonts w:ascii="Arial" w:hAnsi="Arial" w:cs="Arial"/>
                <w:sz w:val="18"/>
                <w:szCs w:val="18"/>
                <w:lang w:val="es-ES_tradnl"/>
              </w:rPr>
              <w:t>/DGP</w:t>
            </w:r>
          </w:p>
        </w:tc>
        <w:tc>
          <w:tcPr>
            <w:tcW w:w="680" w:type="pct"/>
          </w:tcPr>
          <w:p w:rsidR="002819B4" w:rsidRPr="00F60F53" w:rsidRDefault="002819B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8680B">
              <w:rPr>
                <w:rFonts w:ascii="Arial" w:hAnsi="Arial" w:cs="Arial"/>
                <w:sz w:val="18"/>
                <w:szCs w:val="18"/>
              </w:rPr>
              <w:t>Link IDBDocs No. …]</w:t>
            </w:r>
            <w:hyperlink r:id="rId13" w:history="1"/>
          </w:p>
        </w:tc>
      </w:tr>
      <w:tr w:rsidR="002819B4" w:rsidRPr="00F60F53" w:rsidTr="00D8680B">
        <w:trPr>
          <w:jc w:val="center"/>
        </w:trPr>
        <w:tc>
          <w:tcPr>
            <w:tcW w:w="777" w:type="pct"/>
            <w:vMerge/>
          </w:tcPr>
          <w:p w:rsidR="002819B4" w:rsidRPr="00F60F53" w:rsidRDefault="002819B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294" w:type="pct"/>
          </w:tcPr>
          <w:p w:rsidR="002819B4" w:rsidRPr="00D8680B" w:rsidRDefault="002819B4">
            <w:pPr>
              <w:tabs>
                <w:tab w:val="left" w:pos="739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819B4">
              <w:rPr>
                <w:rFonts w:ascii="Arial" w:hAnsi="Arial" w:cs="Arial"/>
                <w:sz w:val="18"/>
                <w:szCs w:val="18"/>
                <w:lang w:val="es-ES"/>
              </w:rPr>
              <w:t>Proyecto de Ley de Inversión Pública, remitido al Congreso.</w:t>
            </w:r>
          </w:p>
        </w:tc>
        <w:tc>
          <w:tcPr>
            <w:tcW w:w="1666" w:type="pct"/>
          </w:tcPr>
          <w:p w:rsidR="002819B4" w:rsidRPr="00F60F53" w:rsidRDefault="002819B4" w:rsidP="00620CC3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t>Nota del MH a la cual se adjunta copia de</w:t>
            </w:r>
            <w:r w:rsidR="00E12CA0">
              <w:rPr>
                <w:rFonts w:ascii="Arial" w:hAnsi="Arial" w:cs="Arial"/>
                <w:sz w:val="18"/>
                <w:szCs w:val="18"/>
                <w:lang w:val="es-ES_tradnl"/>
              </w:rPr>
              <w:t>l Mensaje del Poder Ejecutivo</w:t>
            </w:r>
            <w:r w:rsidR="00620CC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remitiendo </w:t>
            </w: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t>el Proyecto de Ley de Inversión Pública</w:t>
            </w:r>
            <w:r w:rsidR="000A32C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al Congreso</w:t>
            </w:r>
            <w:r w:rsidR="00620CC3">
              <w:rPr>
                <w:rFonts w:ascii="Arial" w:hAnsi="Arial" w:cs="Arial"/>
                <w:sz w:val="18"/>
                <w:szCs w:val="18"/>
                <w:lang w:val="es-ES_tradnl"/>
              </w:rPr>
              <w:t>, y adjuntando dicho proyecto</w:t>
            </w: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583" w:type="pct"/>
          </w:tcPr>
          <w:p w:rsidR="002819B4" w:rsidRPr="00F60F53" w:rsidRDefault="002819B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MH</w:t>
            </w:r>
          </w:p>
        </w:tc>
        <w:tc>
          <w:tcPr>
            <w:tcW w:w="680" w:type="pct"/>
          </w:tcPr>
          <w:p w:rsidR="002819B4" w:rsidRPr="00F60F53" w:rsidRDefault="002819B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0F53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2819B4" w:rsidRPr="00530496" w:rsidTr="00D8680B">
        <w:trPr>
          <w:jc w:val="center"/>
        </w:trPr>
        <w:tc>
          <w:tcPr>
            <w:tcW w:w="777" w:type="pct"/>
            <w:vMerge/>
          </w:tcPr>
          <w:p w:rsidR="002819B4" w:rsidRPr="00F60F53" w:rsidRDefault="002819B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294" w:type="pct"/>
          </w:tcPr>
          <w:p w:rsidR="002819B4" w:rsidRPr="002819B4" w:rsidRDefault="002819B4" w:rsidP="002F4BFA">
            <w:pPr>
              <w:tabs>
                <w:tab w:val="left" w:pos="739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66" w:type="pct"/>
          </w:tcPr>
          <w:p w:rsidR="002819B4" w:rsidRPr="00F60F53" w:rsidRDefault="002819B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83" w:type="pct"/>
          </w:tcPr>
          <w:p w:rsidR="002819B4" w:rsidRPr="00F60F53" w:rsidRDefault="002819B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80" w:type="pct"/>
          </w:tcPr>
          <w:p w:rsidR="002819B4" w:rsidRPr="00B96AD4" w:rsidRDefault="002819B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81D19" w:rsidRPr="00F60F53" w:rsidTr="00D8680B">
        <w:trPr>
          <w:jc w:val="center"/>
        </w:trPr>
        <w:tc>
          <w:tcPr>
            <w:tcW w:w="777" w:type="pct"/>
          </w:tcPr>
          <w:p w:rsidR="00B81D19" w:rsidRPr="00F60F53" w:rsidRDefault="002819B4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C21C6">
              <w:rPr>
                <w:rFonts w:ascii="Arial" w:hAnsi="Arial" w:cs="Arial"/>
                <w:sz w:val="18"/>
                <w:szCs w:val="18"/>
                <w:lang w:val="es-ES"/>
              </w:rPr>
              <w:t xml:space="preserve">Fortalecer la </w:t>
            </w:r>
            <w:r w:rsidRPr="00AF17D7">
              <w:rPr>
                <w:rFonts w:ascii="Arial" w:hAnsi="Arial" w:cs="Arial"/>
                <w:sz w:val="18"/>
                <w:szCs w:val="18"/>
                <w:lang w:val="es-ES"/>
              </w:rPr>
              <w:t xml:space="preserve">Dirección del Sistema de Inversión Pública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(</w:t>
            </w:r>
            <w:r w:rsidRPr="00EC21C6">
              <w:rPr>
                <w:rFonts w:ascii="Arial" w:hAnsi="Arial" w:cs="Arial"/>
                <w:sz w:val="18"/>
                <w:szCs w:val="18"/>
                <w:lang w:val="es-ES"/>
              </w:rPr>
              <w:t>DSIP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  <w:r w:rsidRPr="00EC21C6">
              <w:rPr>
                <w:rFonts w:ascii="Arial" w:hAnsi="Arial" w:cs="Arial"/>
                <w:sz w:val="18"/>
                <w:szCs w:val="18"/>
                <w:lang w:val="es-ES"/>
              </w:rPr>
              <w:t>, como ente rector del SNIP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1294" w:type="pct"/>
          </w:tcPr>
          <w:p w:rsidR="00B81D19" w:rsidRPr="00F60F53" w:rsidRDefault="002819B4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819B4">
              <w:rPr>
                <w:rFonts w:ascii="Arial" w:hAnsi="Arial" w:cs="Arial"/>
                <w:sz w:val="18"/>
                <w:szCs w:val="18"/>
                <w:lang w:val="es-ES"/>
              </w:rPr>
              <w:t xml:space="preserve">Plan de Fortalecimiento Institucional de la DSIP, implementándose de acuerdo con </w:t>
            </w:r>
            <w:r w:rsidR="00530496">
              <w:rPr>
                <w:rFonts w:ascii="Arial" w:hAnsi="Arial" w:cs="Arial"/>
                <w:sz w:val="18"/>
                <w:szCs w:val="18"/>
                <w:lang w:val="es-ES"/>
              </w:rPr>
              <w:t>su</w:t>
            </w:r>
            <w:r w:rsidR="00530496" w:rsidRPr="002819B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2819B4">
              <w:rPr>
                <w:rFonts w:ascii="Arial" w:hAnsi="Arial" w:cs="Arial"/>
                <w:sz w:val="18"/>
                <w:szCs w:val="18"/>
                <w:lang w:val="es-ES"/>
              </w:rPr>
              <w:t>cronograma.</w:t>
            </w:r>
          </w:p>
        </w:tc>
        <w:tc>
          <w:tcPr>
            <w:tcW w:w="1666" w:type="pct"/>
          </w:tcPr>
          <w:p w:rsidR="00B81D19" w:rsidRPr="00F60F53" w:rsidRDefault="00B81D19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Nota del </w:t>
            </w:r>
            <w:r w:rsidR="00995B32" w:rsidRPr="00F60F53">
              <w:rPr>
                <w:rFonts w:ascii="Arial" w:hAnsi="Arial" w:cs="Arial"/>
                <w:sz w:val="18"/>
                <w:szCs w:val="18"/>
                <w:lang w:val="es-ES_tradnl"/>
              </w:rPr>
              <w:t>MH</w:t>
            </w: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 la cual se adjunta copia</w:t>
            </w:r>
            <w:r w:rsidR="00E12CA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del</w:t>
            </w: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E12CA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Informe de Avance en la implementación </w:t>
            </w: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del </w:t>
            </w:r>
            <w:r w:rsidR="002819B4" w:rsidRPr="002819B4">
              <w:rPr>
                <w:rFonts w:ascii="Arial" w:hAnsi="Arial" w:cs="Arial"/>
                <w:sz w:val="18"/>
                <w:szCs w:val="18"/>
                <w:lang w:val="es-ES"/>
              </w:rPr>
              <w:t>Plan de Fortalecimiento Institucional de la DSIP</w:t>
            </w:r>
            <w:r w:rsidR="002819B4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583" w:type="pct"/>
          </w:tcPr>
          <w:p w:rsidR="00B81D19" w:rsidRPr="00F60F53" w:rsidRDefault="00B81D19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t>MH/DSIP</w:t>
            </w:r>
          </w:p>
        </w:tc>
        <w:tc>
          <w:tcPr>
            <w:tcW w:w="680" w:type="pct"/>
          </w:tcPr>
          <w:p w:rsidR="00B81D19" w:rsidRPr="00F60F53" w:rsidRDefault="00B81D19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t>[Link IDBDocs No. …]</w:t>
            </w:r>
          </w:p>
        </w:tc>
      </w:tr>
      <w:tr w:rsidR="00037CE0" w:rsidRPr="003C29A7" w:rsidTr="00D8680B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7CE0" w:rsidRPr="00F60F53" w:rsidRDefault="00037CE0" w:rsidP="00D8680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F60F5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Componente III. Mejoramiento </w:t>
            </w:r>
            <w:r w:rsidRPr="00F60F53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de las capacidades para </w:t>
            </w:r>
            <w:r w:rsidRPr="00F60F5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de la gestión de los programas de inversión pública</w:t>
            </w:r>
          </w:p>
        </w:tc>
      </w:tr>
      <w:tr w:rsidR="00631C0A" w:rsidRPr="00F60F53" w:rsidTr="00D8680B">
        <w:trPr>
          <w:jc w:val="center"/>
        </w:trPr>
        <w:tc>
          <w:tcPr>
            <w:tcW w:w="777" w:type="pct"/>
          </w:tcPr>
          <w:p w:rsidR="00631C0A" w:rsidRPr="00F60F53" w:rsidRDefault="00631C0A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60F53">
              <w:rPr>
                <w:rFonts w:ascii="Arial" w:hAnsi="Arial" w:cs="Arial"/>
                <w:sz w:val="18"/>
                <w:szCs w:val="18"/>
                <w:lang w:val="es-ES"/>
              </w:rPr>
              <w:t>Fortalecer las capacidades de los cuadros técnicos del SNIP.</w:t>
            </w:r>
          </w:p>
        </w:tc>
        <w:tc>
          <w:tcPr>
            <w:tcW w:w="1294" w:type="pct"/>
          </w:tcPr>
          <w:p w:rsidR="00631C0A" w:rsidRPr="00F60F53" w:rsidRDefault="002819B4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819B4">
              <w:rPr>
                <w:rFonts w:ascii="Arial" w:hAnsi="Arial" w:cs="Arial"/>
                <w:sz w:val="18"/>
                <w:szCs w:val="18"/>
                <w:lang w:val="es-ES"/>
              </w:rPr>
              <w:t xml:space="preserve">Plan de Fortalecimiento de capacidades técnicas en el ciclo de inversión, en implementación de acuerdo con </w:t>
            </w:r>
            <w:r w:rsidR="00530496">
              <w:rPr>
                <w:rFonts w:ascii="Arial" w:hAnsi="Arial" w:cs="Arial"/>
                <w:sz w:val="18"/>
                <w:szCs w:val="18"/>
                <w:lang w:val="es-ES"/>
              </w:rPr>
              <w:t>su</w:t>
            </w:r>
            <w:r w:rsidR="00530496" w:rsidRPr="002819B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2819B4">
              <w:rPr>
                <w:rFonts w:ascii="Arial" w:hAnsi="Arial" w:cs="Arial"/>
                <w:sz w:val="18"/>
                <w:szCs w:val="18"/>
                <w:lang w:val="es-ES"/>
              </w:rPr>
              <w:t>cronograma.</w:t>
            </w:r>
          </w:p>
        </w:tc>
        <w:tc>
          <w:tcPr>
            <w:tcW w:w="1666" w:type="pct"/>
          </w:tcPr>
          <w:p w:rsidR="003A6F1A" w:rsidRDefault="00631C0A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60F53">
              <w:rPr>
                <w:rFonts w:ascii="Arial" w:hAnsi="Arial" w:cs="Arial"/>
                <w:sz w:val="18"/>
                <w:szCs w:val="18"/>
                <w:lang w:val="es-ES"/>
              </w:rPr>
              <w:t xml:space="preserve">Nota del MH </w:t>
            </w: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 la cual </w:t>
            </w:r>
            <w:r w:rsidRPr="00F60F53">
              <w:rPr>
                <w:rFonts w:ascii="Arial" w:hAnsi="Arial" w:cs="Arial"/>
                <w:sz w:val="18"/>
                <w:szCs w:val="18"/>
                <w:lang w:val="es-ES"/>
              </w:rPr>
              <w:t>se adjunta copia</w:t>
            </w:r>
            <w:r w:rsidR="00E12CA0" w:rsidRPr="00E12CA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del Informe de Avance en la implementación</w:t>
            </w:r>
            <w:r w:rsidRPr="00F60F53">
              <w:rPr>
                <w:rFonts w:ascii="Arial" w:hAnsi="Arial" w:cs="Arial"/>
                <w:sz w:val="18"/>
                <w:szCs w:val="18"/>
                <w:lang w:val="es-ES"/>
              </w:rPr>
              <w:t xml:space="preserve"> del Plan de Fortalecimiento de capacidades técnicas. </w:t>
            </w:r>
          </w:p>
          <w:p w:rsidR="003A6F1A" w:rsidRDefault="003A6F1A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3A6F1A" w:rsidRPr="00D8680B" w:rsidRDefault="003A6F1A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83" w:type="pct"/>
          </w:tcPr>
          <w:p w:rsidR="00631C0A" w:rsidRPr="00F60F53" w:rsidRDefault="00631C0A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t>MH/DSIP</w:t>
            </w:r>
          </w:p>
        </w:tc>
        <w:tc>
          <w:tcPr>
            <w:tcW w:w="680" w:type="pct"/>
          </w:tcPr>
          <w:p w:rsidR="00631C0A" w:rsidRPr="00F60F53" w:rsidRDefault="00631C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F53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022508" w:rsidRPr="00F60F53" w:rsidTr="00D8680B">
        <w:trPr>
          <w:jc w:val="center"/>
        </w:trPr>
        <w:tc>
          <w:tcPr>
            <w:tcW w:w="777" w:type="pct"/>
          </w:tcPr>
          <w:p w:rsidR="00022508" w:rsidRPr="00F60F53" w:rsidRDefault="002819B4" w:rsidP="002819B4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60F53">
              <w:rPr>
                <w:rFonts w:ascii="Arial" w:hAnsi="Arial" w:cs="Arial"/>
                <w:sz w:val="18"/>
                <w:szCs w:val="18"/>
                <w:lang w:val="es-ES"/>
              </w:rPr>
              <w:t>Fortalecer la etapa de pre</w:t>
            </w:r>
            <w:r w:rsidRPr="00F60F53">
              <w:rPr>
                <w:rFonts w:ascii="Arial" w:hAnsi="Arial" w:cs="Arial"/>
                <w:sz w:val="18"/>
                <w:szCs w:val="18"/>
                <w:lang w:val="es-ES"/>
              </w:rPr>
              <w:noBreakHyphen/>
              <w:t>inversión.</w:t>
            </w:r>
          </w:p>
        </w:tc>
        <w:tc>
          <w:tcPr>
            <w:tcW w:w="1294" w:type="pct"/>
          </w:tcPr>
          <w:p w:rsidR="002819B4" w:rsidRPr="00F60F53" w:rsidRDefault="00530496" w:rsidP="00404636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30496">
              <w:rPr>
                <w:rFonts w:ascii="Arial" w:hAnsi="Arial" w:cs="Arial"/>
                <w:sz w:val="18"/>
                <w:szCs w:val="18"/>
                <w:lang w:val="es-ES"/>
              </w:rPr>
              <w:t xml:space="preserve">Reglamento para el funcionamiento del Fondo de Pre-inversión, incluyendo disposiciones sobre: </w:t>
            </w:r>
            <w:r w:rsidR="00B96AD4">
              <w:rPr>
                <w:rFonts w:ascii="Arial" w:hAnsi="Arial" w:cs="Arial"/>
                <w:sz w:val="18"/>
                <w:szCs w:val="18"/>
                <w:lang w:val="es-ES_tradnl"/>
              </w:rPr>
              <w:t>(i) </w:t>
            </w:r>
            <w:r w:rsidRPr="0053049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objetivo del Fondo, (ii) definición del órgano encargado de ejercer su administración así como sus funciones </w:t>
            </w:r>
            <w:r w:rsidRPr="00530496">
              <w:rPr>
                <w:rFonts w:ascii="Arial" w:hAnsi="Arial" w:cs="Arial"/>
                <w:sz w:val="18"/>
                <w:szCs w:val="18"/>
                <w:lang w:val="es-ES_tradnl"/>
              </w:rPr>
              <w:lastRenderedPageBreak/>
              <w:t>y atribuciones; (iii) beneficiarios elegibles, (iv) tipos de estudios que podrán financiarse con los recursos del Fondo, (v) criterios de selección de estudios, (vi) procedimientos para el seguimiento y evaluación de estudios financiados; y (vii) directrices para garantizar la calidad de los estudios financiados con recursos del Fondo</w:t>
            </w:r>
            <w:r w:rsidRPr="00530496">
              <w:rPr>
                <w:rFonts w:ascii="Arial" w:hAnsi="Arial" w:cs="Arial"/>
                <w:sz w:val="18"/>
                <w:szCs w:val="18"/>
                <w:lang w:val="es-ES"/>
              </w:rPr>
              <w:t>, aprobado por Decreto del Poder Ejecutivo</w:t>
            </w:r>
            <w:r w:rsidR="002819B4" w:rsidRPr="005413CD">
              <w:rPr>
                <w:rFonts w:ascii="Arial" w:hAnsi="Arial"/>
                <w:sz w:val="18"/>
                <w:lang w:val="es-ES_tradnl"/>
              </w:rPr>
              <w:t>.</w:t>
            </w:r>
          </w:p>
        </w:tc>
        <w:tc>
          <w:tcPr>
            <w:tcW w:w="1666" w:type="pct"/>
          </w:tcPr>
          <w:p w:rsidR="00022508" w:rsidRPr="00F60F53" w:rsidRDefault="00022508" w:rsidP="0043142C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lastRenderedPageBreak/>
              <w:t xml:space="preserve">Nota del </w:t>
            </w:r>
            <w:r w:rsidR="00995B32" w:rsidRPr="00F60F53">
              <w:rPr>
                <w:rFonts w:ascii="Arial" w:hAnsi="Arial" w:cs="Arial"/>
                <w:sz w:val="18"/>
                <w:szCs w:val="18"/>
                <w:lang w:val="es-ES_tradnl"/>
              </w:rPr>
              <w:t>MH</w:t>
            </w: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 la cual se</w:t>
            </w:r>
            <w:r w:rsidRPr="00F60F53" w:rsidDel="00E633E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adjunta copia </w:t>
            </w:r>
            <w:r w:rsidR="002819B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del </w:t>
            </w:r>
            <w:r w:rsidR="00E12CA0">
              <w:rPr>
                <w:rFonts w:ascii="Arial" w:hAnsi="Arial" w:cs="Arial"/>
                <w:sz w:val="18"/>
                <w:szCs w:val="18"/>
                <w:lang w:val="es-ES_tradnl"/>
              </w:rPr>
              <w:t>Decreto</w:t>
            </w:r>
            <w:r w:rsidR="0043142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del Poder Ejecutivo </w:t>
            </w:r>
            <w:r w:rsidR="00E12CA0">
              <w:rPr>
                <w:rFonts w:ascii="Arial" w:hAnsi="Arial" w:cs="Arial"/>
                <w:sz w:val="18"/>
                <w:szCs w:val="18"/>
                <w:lang w:val="es-ES_tradnl"/>
              </w:rPr>
              <w:t>por el cual se aprueba el r</w:t>
            </w: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eglamento </w:t>
            </w:r>
            <w:r w:rsidR="00E12CA0" w:rsidRPr="00E12CA0">
              <w:rPr>
                <w:rFonts w:ascii="Arial" w:hAnsi="Arial" w:cs="Arial"/>
                <w:sz w:val="18"/>
                <w:szCs w:val="18"/>
                <w:lang w:val="es-ES"/>
              </w:rPr>
              <w:t>para el funcionamiento del Fondo de Pre-inversión</w:t>
            </w: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  <w:r w:rsidR="00EF7F88" w:rsidRPr="00F60F5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83" w:type="pct"/>
          </w:tcPr>
          <w:p w:rsidR="00022508" w:rsidRPr="00F60F53" w:rsidRDefault="00022508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t>MH</w:t>
            </w:r>
            <w:r w:rsidR="007344B9">
              <w:rPr>
                <w:rFonts w:ascii="Arial" w:hAnsi="Arial" w:cs="Arial"/>
                <w:sz w:val="18"/>
                <w:szCs w:val="18"/>
                <w:lang w:val="es-ES_tradnl"/>
              </w:rPr>
              <w:t>/DSIP</w:t>
            </w:r>
          </w:p>
        </w:tc>
        <w:tc>
          <w:tcPr>
            <w:tcW w:w="680" w:type="pct"/>
          </w:tcPr>
          <w:p w:rsidR="00022508" w:rsidRPr="00F60F53" w:rsidRDefault="00022508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0F53">
              <w:rPr>
                <w:rFonts w:ascii="Arial" w:hAnsi="Arial" w:cs="Arial"/>
                <w:sz w:val="18"/>
                <w:szCs w:val="18"/>
              </w:rPr>
              <w:t>[Link IDBDocs No. …]</w:t>
            </w:r>
          </w:p>
        </w:tc>
      </w:tr>
      <w:tr w:rsidR="00530496" w:rsidRPr="00530496" w:rsidTr="00D8680B">
        <w:trPr>
          <w:jc w:val="center"/>
        </w:trPr>
        <w:tc>
          <w:tcPr>
            <w:tcW w:w="777" w:type="pct"/>
            <w:vMerge w:val="restart"/>
          </w:tcPr>
          <w:p w:rsidR="00530496" w:rsidRPr="00F60F53" w:rsidRDefault="00530496" w:rsidP="00DA6CB9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60F53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Mejorar los procesos de programación presupuestaria y la gestión fiduciaria.</w:t>
            </w:r>
          </w:p>
        </w:tc>
        <w:tc>
          <w:tcPr>
            <w:tcW w:w="1294" w:type="pct"/>
          </w:tcPr>
          <w:p w:rsidR="00530496" w:rsidRPr="000A32CF" w:rsidRDefault="00530496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30496">
              <w:rPr>
                <w:rFonts w:ascii="Arial" w:hAnsi="Arial" w:cs="Arial"/>
                <w:sz w:val="18"/>
                <w:szCs w:val="18"/>
                <w:lang w:val="es-ES"/>
              </w:rPr>
              <w:t>Proceso de licitación simplificado para al menos un proyecto de infraestructura pública, iniciado</w:t>
            </w:r>
          </w:p>
        </w:tc>
        <w:tc>
          <w:tcPr>
            <w:tcW w:w="1666" w:type="pct"/>
          </w:tcPr>
          <w:p w:rsidR="00530496" w:rsidRPr="00F60F53" w:rsidRDefault="000D7D10" w:rsidP="00C203E2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D7D10">
              <w:rPr>
                <w:rFonts w:ascii="Arial" w:hAnsi="Arial" w:cs="Arial"/>
                <w:sz w:val="18"/>
                <w:szCs w:val="18"/>
                <w:lang w:val="es-ES_tradnl"/>
              </w:rPr>
              <w:t>Nota del</w:t>
            </w:r>
            <w:r w:rsidR="007344B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0D7D10">
              <w:rPr>
                <w:rFonts w:ascii="Arial" w:hAnsi="Arial" w:cs="Arial"/>
                <w:sz w:val="18"/>
                <w:szCs w:val="18"/>
                <w:lang w:val="es-ES_tradnl"/>
              </w:rPr>
              <w:t>MH a la cual se</w:t>
            </w:r>
            <w:r w:rsidRPr="000D7D10" w:rsidDel="00E633E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0D7D10">
              <w:rPr>
                <w:rFonts w:ascii="Arial" w:hAnsi="Arial" w:cs="Arial"/>
                <w:sz w:val="18"/>
                <w:szCs w:val="18"/>
                <w:lang w:val="es-ES_tradnl"/>
              </w:rPr>
              <w:t>adjunta informe que reporte la utilización de los procesos simplificados en al menos un proyecto de infraestructura pública.</w:t>
            </w:r>
          </w:p>
        </w:tc>
        <w:tc>
          <w:tcPr>
            <w:tcW w:w="583" w:type="pct"/>
          </w:tcPr>
          <w:p w:rsidR="00530496" w:rsidRPr="00F60F53" w:rsidRDefault="000D7D10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MH</w:t>
            </w:r>
            <w:r w:rsidR="007344B9">
              <w:rPr>
                <w:rFonts w:ascii="Arial" w:hAnsi="Arial" w:cs="Arial"/>
                <w:sz w:val="18"/>
                <w:szCs w:val="18"/>
                <w:lang w:val="es-ES_tradnl"/>
              </w:rPr>
              <w:t>/DSIP</w:t>
            </w:r>
          </w:p>
        </w:tc>
        <w:tc>
          <w:tcPr>
            <w:tcW w:w="680" w:type="pct"/>
          </w:tcPr>
          <w:p w:rsidR="00530496" w:rsidRPr="00C203E2" w:rsidRDefault="00927BAD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27BAD">
              <w:rPr>
                <w:rFonts w:ascii="Arial" w:hAnsi="Arial" w:cs="Arial"/>
                <w:sz w:val="18"/>
                <w:szCs w:val="18"/>
                <w:lang w:val="es-ES_tradnl"/>
              </w:rPr>
              <w:t>Link IDBDocs No. …]</w:t>
            </w:r>
          </w:p>
        </w:tc>
      </w:tr>
      <w:tr w:rsidR="00530496" w:rsidRPr="00C203E2" w:rsidTr="00D8680B">
        <w:trPr>
          <w:jc w:val="center"/>
        </w:trPr>
        <w:tc>
          <w:tcPr>
            <w:tcW w:w="777" w:type="pct"/>
            <w:vMerge/>
          </w:tcPr>
          <w:p w:rsidR="00530496" w:rsidRPr="00F60F53" w:rsidRDefault="00530496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94" w:type="pct"/>
          </w:tcPr>
          <w:p w:rsidR="00530496" w:rsidRPr="00F60F53" w:rsidRDefault="00530496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A32CF">
              <w:rPr>
                <w:rFonts w:ascii="Arial" w:hAnsi="Arial" w:cs="Arial"/>
                <w:sz w:val="18"/>
                <w:szCs w:val="18"/>
                <w:lang w:val="es-ES"/>
              </w:rPr>
              <w:t>Dirección especializada dotada de personal y recursos, en funcionamiento.</w:t>
            </w:r>
          </w:p>
        </w:tc>
        <w:tc>
          <w:tcPr>
            <w:tcW w:w="1666" w:type="pct"/>
          </w:tcPr>
          <w:p w:rsidR="00530496" w:rsidRPr="00F60F53" w:rsidRDefault="00530496" w:rsidP="00C203E2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t>Nota del MH a la cual se</w:t>
            </w:r>
            <w:r w:rsidRPr="00F60F53" w:rsidDel="00E633E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t>adjunta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copia del informe de actividades, dotación de personal y recursos, de la</w:t>
            </w: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0A32CF">
              <w:rPr>
                <w:rFonts w:ascii="Arial" w:hAnsi="Arial" w:cs="Arial"/>
                <w:sz w:val="18"/>
                <w:szCs w:val="18"/>
                <w:lang w:val="es-ES"/>
              </w:rPr>
              <w:t>Dirección especializada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583" w:type="pct"/>
          </w:tcPr>
          <w:p w:rsidR="00530496" w:rsidRPr="00F60F53" w:rsidRDefault="00530496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t>MH</w:t>
            </w:r>
            <w:r w:rsidR="00754524">
              <w:rPr>
                <w:rFonts w:ascii="Arial" w:hAnsi="Arial" w:cs="Arial"/>
                <w:sz w:val="18"/>
                <w:szCs w:val="18"/>
                <w:lang w:val="es-ES_tradnl"/>
              </w:rPr>
              <w:t>/DSIP</w:t>
            </w:r>
          </w:p>
        </w:tc>
        <w:tc>
          <w:tcPr>
            <w:tcW w:w="680" w:type="pct"/>
          </w:tcPr>
          <w:p w:rsidR="00530496" w:rsidRPr="00F60F53" w:rsidRDefault="00530496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96AD4">
              <w:rPr>
                <w:rFonts w:ascii="Arial" w:hAnsi="Arial" w:cs="Arial"/>
                <w:sz w:val="18"/>
                <w:szCs w:val="18"/>
                <w:lang w:val="es-ES_tradnl"/>
              </w:rPr>
              <w:t>[Link IDBDocs No. …]</w:t>
            </w:r>
          </w:p>
        </w:tc>
      </w:tr>
      <w:tr w:rsidR="00530496" w:rsidRPr="00F60F53" w:rsidTr="00D8680B">
        <w:trPr>
          <w:jc w:val="center"/>
        </w:trPr>
        <w:tc>
          <w:tcPr>
            <w:tcW w:w="777" w:type="pct"/>
            <w:vMerge/>
          </w:tcPr>
          <w:p w:rsidR="00530496" w:rsidRPr="00D8680B" w:rsidRDefault="0053049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94" w:type="pct"/>
          </w:tcPr>
          <w:p w:rsidR="00530496" w:rsidRPr="00F60F53" w:rsidRDefault="00530496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60F53">
              <w:rPr>
                <w:rFonts w:ascii="Arial" w:hAnsi="Arial" w:cs="Arial"/>
                <w:sz w:val="18"/>
                <w:szCs w:val="18"/>
                <w:lang w:val="es-ES"/>
              </w:rPr>
              <w:t>Al menos un proyecto estratégico encomendado a la Dirección especializada para la realización de los estudios de pre-inversión correspondientes, identificado.</w:t>
            </w:r>
          </w:p>
        </w:tc>
        <w:tc>
          <w:tcPr>
            <w:tcW w:w="1666" w:type="pct"/>
          </w:tcPr>
          <w:p w:rsidR="00530496" w:rsidRPr="00F60F53" w:rsidRDefault="00530496" w:rsidP="00C203E2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203E2">
              <w:rPr>
                <w:rFonts w:ascii="Arial" w:hAnsi="Arial" w:cs="Arial"/>
                <w:sz w:val="18"/>
                <w:szCs w:val="18"/>
                <w:lang w:val="es-ES_tradnl"/>
              </w:rPr>
              <w:t>Nota del MH a la cual se</w:t>
            </w:r>
            <w:r w:rsidRPr="00C203E2" w:rsidDel="00E633E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2508D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adjunta copia </w:t>
            </w:r>
            <w:r w:rsidRPr="00C203E2">
              <w:rPr>
                <w:rFonts w:ascii="Arial" w:hAnsi="Arial" w:cs="Arial"/>
                <w:sz w:val="18"/>
                <w:szCs w:val="18"/>
                <w:lang w:val="es-ES_tradnl"/>
              </w:rPr>
              <w:t>de la Resolución MOPC N 1800</w:t>
            </w:r>
            <w:r w:rsidRPr="00B96AD4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83" w:type="pct"/>
          </w:tcPr>
          <w:p w:rsidR="00530496" w:rsidRPr="00F60F53" w:rsidRDefault="00530496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t>MH</w:t>
            </w:r>
          </w:p>
        </w:tc>
        <w:tc>
          <w:tcPr>
            <w:tcW w:w="680" w:type="pct"/>
          </w:tcPr>
          <w:p w:rsidR="00530496" w:rsidRPr="000A32CF" w:rsidRDefault="00D26741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s-ES_tradnl"/>
              </w:rPr>
            </w:pPr>
            <w:hyperlink r:id="rId14" w:history="1">
              <w:r w:rsidR="00530496" w:rsidRPr="00B96AD4">
                <w:rPr>
                  <w:rStyle w:val="Hyperlink"/>
                  <w:rFonts w:ascii="Arial" w:hAnsi="Arial" w:cs="Arial"/>
                  <w:sz w:val="18"/>
                  <w:szCs w:val="18"/>
                </w:rPr>
                <w:t>Link IDBDocs No.39946497</w:t>
              </w:r>
            </w:hyperlink>
          </w:p>
        </w:tc>
      </w:tr>
      <w:tr w:rsidR="00F607E4" w:rsidRPr="003C29A7" w:rsidTr="00D8680B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07E4" w:rsidRPr="00D8680B" w:rsidRDefault="00F607E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3E04E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Componente IV. </w:t>
            </w:r>
            <w:r w:rsidRPr="00D8680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Desarrollo de </w:t>
            </w:r>
            <w:r w:rsidR="0053049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APP </w:t>
            </w:r>
            <w:r w:rsidRPr="00D8680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para el financiamiento y la gestión de la inversión pública</w:t>
            </w:r>
          </w:p>
        </w:tc>
      </w:tr>
      <w:tr w:rsidR="00F607E4" w:rsidRPr="00C203E2" w:rsidTr="00D8680B">
        <w:trPr>
          <w:jc w:val="center"/>
        </w:trPr>
        <w:tc>
          <w:tcPr>
            <w:tcW w:w="777" w:type="pct"/>
          </w:tcPr>
          <w:p w:rsidR="00F607E4" w:rsidRPr="00F60F53" w:rsidRDefault="00733D74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  <w:lang w:val="es-ES"/>
              </w:rPr>
            </w:pPr>
            <w:r w:rsidRPr="00733D74">
              <w:rPr>
                <w:rFonts w:ascii="Arial" w:hAnsi="Arial" w:cs="Arial"/>
                <w:sz w:val="18"/>
                <w:szCs w:val="18"/>
                <w:lang w:val="es-ES_tradnl"/>
              </w:rPr>
              <w:t>Poner en práctica</w:t>
            </w:r>
            <w:r w:rsidRPr="00733D74">
              <w:rPr>
                <w:rFonts w:ascii="Arial" w:hAnsi="Arial" w:cs="Arial"/>
                <w:sz w:val="18"/>
                <w:szCs w:val="18"/>
                <w:lang w:val="es-ES"/>
              </w:rPr>
              <w:t xml:space="preserve"> la Ley de APP para el financiamiento y la gestión de grandes proyectos de inversión pública</w:t>
            </w:r>
            <w:r w:rsidR="00F607E4" w:rsidRPr="00F60F53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1294" w:type="pct"/>
          </w:tcPr>
          <w:p w:rsidR="00F607E4" w:rsidRPr="00D8680B" w:rsidRDefault="000A32C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/>
                <w:color w:val="000000"/>
                <w:sz w:val="18"/>
                <w:lang w:val="es-ES"/>
              </w:rPr>
              <w:t xml:space="preserve">Bases y condiciones </w:t>
            </w:r>
            <w:r w:rsidR="00733D74">
              <w:rPr>
                <w:rFonts w:ascii="Arial" w:hAnsi="Arial"/>
                <w:color w:val="000000"/>
                <w:sz w:val="18"/>
                <w:lang w:val="es-ES"/>
              </w:rPr>
              <w:t xml:space="preserve">de licitación </w:t>
            </w:r>
            <w:r>
              <w:rPr>
                <w:rFonts w:ascii="Arial" w:hAnsi="Arial"/>
                <w:color w:val="000000"/>
                <w:sz w:val="18"/>
                <w:lang w:val="es-ES"/>
              </w:rPr>
              <w:t xml:space="preserve">de al menos un </w:t>
            </w:r>
            <w:r w:rsidRPr="00C4198E">
              <w:rPr>
                <w:rFonts w:ascii="Arial" w:hAnsi="Arial"/>
                <w:color w:val="000000"/>
                <w:sz w:val="18"/>
                <w:lang w:val="es-ES"/>
              </w:rPr>
              <w:t>proyecto de APP, publicadas.</w:t>
            </w:r>
          </w:p>
        </w:tc>
        <w:tc>
          <w:tcPr>
            <w:tcW w:w="1666" w:type="pct"/>
          </w:tcPr>
          <w:p w:rsidR="00F607E4" w:rsidRPr="00D8680B" w:rsidRDefault="000A32CF" w:rsidP="0075452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t>Nota de</w:t>
            </w:r>
            <w:r w:rsidR="00754524">
              <w:rPr>
                <w:rFonts w:ascii="Arial" w:hAnsi="Arial" w:cs="Arial"/>
                <w:sz w:val="18"/>
                <w:szCs w:val="18"/>
                <w:lang w:val="es-ES_tradnl"/>
              </w:rPr>
              <w:t>l</w:t>
            </w:r>
            <w:r w:rsidR="00B85A9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t>MH a la cual se</w:t>
            </w:r>
            <w:r w:rsidRPr="00F60F53" w:rsidDel="00E633E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F60F53">
              <w:rPr>
                <w:rFonts w:ascii="Arial" w:hAnsi="Arial" w:cs="Arial"/>
                <w:sz w:val="18"/>
                <w:szCs w:val="18"/>
                <w:lang w:val="es-ES_tradnl"/>
              </w:rPr>
              <w:t>adjunta copia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</w:t>
            </w:r>
            <w:r w:rsidR="00C203E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la publicación de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las </w:t>
            </w:r>
            <w:r>
              <w:rPr>
                <w:rFonts w:ascii="Arial" w:hAnsi="Arial"/>
                <w:color w:val="000000"/>
                <w:sz w:val="18"/>
                <w:lang w:val="es-ES"/>
              </w:rPr>
              <w:t>bases y condiciones</w:t>
            </w:r>
            <w:r w:rsidR="00733D74">
              <w:rPr>
                <w:rFonts w:ascii="Arial" w:hAnsi="Arial"/>
                <w:color w:val="000000"/>
                <w:sz w:val="18"/>
                <w:lang w:val="es-ES"/>
              </w:rPr>
              <w:t xml:space="preserve"> de licitación </w:t>
            </w:r>
            <w:r>
              <w:rPr>
                <w:rFonts w:ascii="Arial" w:hAnsi="Arial"/>
                <w:color w:val="000000"/>
                <w:sz w:val="18"/>
                <w:lang w:val="es-ES"/>
              </w:rPr>
              <w:t xml:space="preserve">de al menos un </w:t>
            </w:r>
            <w:r w:rsidRPr="00C4198E">
              <w:rPr>
                <w:rFonts w:ascii="Arial" w:hAnsi="Arial"/>
                <w:color w:val="000000"/>
                <w:sz w:val="18"/>
                <w:lang w:val="es-ES"/>
              </w:rPr>
              <w:t>proyecto de APP</w:t>
            </w:r>
            <w:r w:rsidR="00C203E2">
              <w:rPr>
                <w:rFonts w:ascii="Arial" w:hAnsi="Arial"/>
                <w:color w:val="000000"/>
                <w:sz w:val="18"/>
                <w:lang w:val="es-ES"/>
              </w:rPr>
              <w:t>.</w:t>
            </w:r>
          </w:p>
        </w:tc>
        <w:tc>
          <w:tcPr>
            <w:tcW w:w="583" w:type="pct"/>
          </w:tcPr>
          <w:p w:rsidR="00F607E4" w:rsidRPr="00D8680B" w:rsidRDefault="00F607E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8680B">
              <w:rPr>
                <w:rFonts w:ascii="Arial" w:hAnsi="Arial" w:cs="Arial"/>
                <w:sz w:val="18"/>
                <w:szCs w:val="18"/>
                <w:lang w:val="es-ES_tradnl"/>
              </w:rPr>
              <w:t>MH</w:t>
            </w:r>
            <w:r w:rsidR="00754524">
              <w:rPr>
                <w:rFonts w:ascii="Arial" w:hAnsi="Arial" w:cs="Arial"/>
                <w:sz w:val="18"/>
                <w:szCs w:val="18"/>
                <w:lang w:val="es-ES_tradnl"/>
              </w:rPr>
              <w:t>/DSIP</w:t>
            </w:r>
          </w:p>
        </w:tc>
        <w:tc>
          <w:tcPr>
            <w:tcW w:w="680" w:type="pct"/>
          </w:tcPr>
          <w:p w:rsidR="00F607E4" w:rsidRPr="00F60F53" w:rsidRDefault="00F607E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96AD4">
              <w:rPr>
                <w:rFonts w:ascii="Arial" w:hAnsi="Arial" w:cs="Arial"/>
                <w:sz w:val="18"/>
                <w:szCs w:val="18"/>
                <w:lang w:val="es-ES_tradnl"/>
              </w:rPr>
              <w:t>[Link IDBDocs No. …]</w:t>
            </w:r>
          </w:p>
        </w:tc>
      </w:tr>
    </w:tbl>
    <w:p w:rsidR="00C5347E" w:rsidRPr="00D8680B" w:rsidRDefault="00C5347E" w:rsidP="00D8680B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</w:p>
    <w:sectPr w:rsidR="00C5347E" w:rsidRPr="00D8680B" w:rsidSect="00D8680B">
      <w:headerReference w:type="default" r:id="rId15"/>
      <w:headerReference w:type="first" r:id="rId16"/>
      <w:pgSz w:w="15840" w:h="12240" w:orient="landscape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25" w:rsidRDefault="00803225" w:rsidP="003F5252">
      <w:pPr>
        <w:spacing w:after="0" w:line="240" w:lineRule="auto"/>
      </w:pPr>
      <w:r>
        <w:separator/>
      </w:r>
    </w:p>
  </w:endnote>
  <w:endnote w:type="continuationSeparator" w:id="0">
    <w:p w:rsidR="00803225" w:rsidRDefault="00803225" w:rsidP="003F5252">
      <w:pPr>
        <w:spacing w:after="0" w:line="240" w:lineRule="auto"/>
      </w:pPr>
      <w:r>
        <w:continuationSeparator/>
      </w:r>
    </w:p>
  </w:endnote>
  <w:endnote w:type="continuationNotice" w:id="1">
    <w:p w:rsidR="00803225" w:rsidRDefault="008032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25" w:rsidRDefault="00803225" w:rsidP="003F5252">
      <w:pPr>
        <w:spacing w:after="0" w:line="240" w:lineRule="auto"/>
      </w:pPr>
      <w:r>
        <w:separator/>
      </w:r>
    </w:p>
  </w:footnote>
  <w:footnote w:type="continuationSeparator" w:id="0">
    <w:p w:rsidR="00803225" w:rsidRDefault="00803225" w:rsidP="003F5252">
      <w:pPr>
        <w:spacing w:after="0" w:line="240" w:lineRule="auto"/>
      </w:pPr>
      <w:r>
        <w:continuationSeparator/>
      </w:r>
    </w:p>
  </w:footnote>
  <w:footnote w:type="continuationNotice" w:id="1">
    <w:p w:rsidR="00803225" w:rsidRDefault="008032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477648756"/>
      <w:docPartObj>
        <w:docPartGallery w:val="Page Numbers (Top of Page)"/>
        <w:docPartUnique/>
      </w:docPartObj>
    </w:sdtPr>
    <w:sdtEndPr>
      <w:rPr>
        <w:rFonts w:cstheme="minorBidi"/>
        <w:sz w:val="18"/>
      </w:rPr>
    </w:sdtEndPr>
    <w:sdtContent>
      <w:p w:rsidR="003F5252" w:rsidRPr="00A72686" w:rsidRDefault="00B53C43" w:rsidP="00D268FA">
        <w:pPr>
          <w:pStyle w:val="Header"/>
          <w:jc w:val="right"/>
          <w:rPr>
            <w:rFonts w:ascii="Arial" w:hAnsi="Arial"/>
            <w:sz w:val="18"/>
          </w:rPr>
        </w:pPr>
        <w:r w:rsidRPr="00A72686">
          <w:rPr>
            <w:rFonts w:ascii="Arial" w:hAnsi="Arial"/>
            <w:sz w:val="18"/>
          </w:rPr>
          <w:t>PR</w:t>
        </w:r>
        <w:r w:rsidR="003F5252" w:rsidRPr="00A72686">
          <w:rPr>
            <w:rFonts w:ascii="Arial" w:hAnsi="Arial"/>
            <w:sz w:val="18"/>
          </w:rPr>
          <w:t>-L1</w:t>
        </w:r>
        <w:r w:rsidR="00C14BF6" w:rsidRPr="00A72686">
          <w:rPr>
            <w:rFonts w:ascii="Arial" w:hAnsi="Arial"/>
            <w:sz w:val="18"/>
          </w:rPr>
          <w:t>101</w:t>
        </w:r>
      </w:p>
      <w:p w:rsidR="003F5252" w:rsidRPr="00A72686" w:rsidRDefault="003F5252" w:rsidP="00D268FA">
        <w:pPr>
          <w:pStyle w:val="Header"/>
          <w:jc w:val="right"/>
          <w:rPr>
            <w:rFonts w:ascii="Arial" w:hAnsi="Arial"/>
            <w:sz w:val="18"/>
          </w:rPr>
        </w:pPr>
        <w:r w:rsidRPr="00A72686">
          <w:rPr>
            <w:rFonts w:ascii="Arial" w:hAnsi="Arial"/>
            <w:sz w:val="18"/>
          </w:rPr>
          <w:t xml:space="preserve">Página </w:t>
        </w:r>
        <w:r w:rsidRPr="00A72686">
          <w:rPr>
            <w:rFonts w:ascii="Arial" w:hAnsi="Arial"/>
            <w:sz w:val="18"/>
          </w:rPr>
          <w:fldChar w:fldCharType="begin"/>
        </w:r>
        <w:r w:rsidRPr="00F739C3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A72686">
          <w:rPr>
            <w:rFonts w:ascii="Arial" w:hAnsi="Arial"/>
            <w:sz w:val="18"/>
          </w:rPr>
          <w:fldChar w:fldCharType="separate"/>
        </w:r>
        <w:r w:rsidR="00D26741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A72686">
          <w:rPr>
            <w:rFonts w:ascii="Arial" w:hAnsi="Arial"/>
            <w:sz w:val="18"/>
          </w:rPr>
          <w:fldChar w:fldCharType="end"/>
        </w:r>
        <w:r w:rsidRPr="00A72686">
          <w:rPr>
            <w:rFonts w:ascii="Arial" w:hAnsi="Arial"/>
            <w:sz w:val="18"/>
          </w:rPr>
          <w:t xml:space="preserve"> de </w:t>
        </w:r>
        <w:r w:rsidRPr="00A72686">
          <w:rPr>
            <w:rFonts w:ascii="Arial" w:hAnsi="Arial"/>
            <w:sz w:val="18"/>
          </w:rPr>
          <w:fldChar w:fldCharType="begin"/>
        </w:r>
        <w:r w:rsidRPr="00F739C3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A72686">
          <w:rPr>
            <w:rFonts w:ascii="Arial" w:hAnsi="Arial"/>
            <w:sz w:val="18"/>
          </w:rPr>
          <w:fldChar w:fldCharType="separate"/>
        </w:r>
        <w:r w:rsidR="00D26741"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A72686">
          <w:rPr>
            <w:rFonts w:ascii="Arial" w:hAnsi="Arial"/>
            <w:sz w:val="18"/>
          </w:rPr>
          <w:fldChar w:fldCharType="end"/>
        </w:r>
      </w:p>
    </w:sdtContent>
  </w:sdt>
  <w:p w:rsidR="003F5252" w:rsidRPr="00A72686" w:rsidRDefault="003F5252">
    <w:pPr>
      <w:pStyle w:val="Header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449360110"/>
      <w:docPartObj>
        <w:docPartGallery w:val="Page Numbers (Top of Page)"/>
        <w:docPartUnique/>
      </w:docPartObj>
    </w:sdtPr>
    <w:sdtEndPr>
      <w:rPr>
        <w:rFonts w:cstheme="minorBidi"/>
        <w:sz w:val="18"/>
      </w:rPr>
    </w:sdtEndPr>
    <w:sdtContent>
      <w:p w:rsidR="00D268FA" w:rsidRPr="00A72686" w:rsidRDefault="00D268FA" w:rsidP="00D268FA">
        <w:pPr>
          <w:pStyle w:val="Header"/>
          <w:jc w:val="right"/>
          <w:rPr>
            <w:rFonts w:ascii="Arial" w:hAnsi="Arial"/>
            <w:sz w:val="18"/>
          </w:rPr>
        </w:pPr>
        <w:r w:rsidRPr="00A72686">
          <w:rPr>
            <w:rFonts w:ascii="Arial" w:hAnsi="Arial"/>
            <w:sz w:val="18"/>
          </w:rPr>
          <w:t xml:space="preserve"> PR-L1101</w:t>
        </w:r>
      </w:p>
      <w:p w:rsidR="00D268FA" w:rsidRPr="00A72686" w:rsidRDefault="00D268FA" w:rsidP="00D268FA">
        <w:pPr>
          <w:pStyle w:val="Header"/>
          <w:jc w:val="right"/>
          <w:rPr>
            <w:rFonts w:ascii="Arial" w:hAnsi="Arial"/>
            <w:sz w:val="18"/>
          </w:rPr>
        </w:pPr>
        <w:r w:rsidRPr="00A72686">
          <w:rPr>
            <w:rFonts w:ascii="Arial" w:hAnsi="Arial"/>
            <w:sz w:val="18"/>
          </w:rPr>
          <w:t xml:space="preserve">Página </w:t>
        </w:r>
        <w:r w:rsidRPr="00A72686">
          <w:rPr>
            <w:rFonts w:ascii="Arial" w:hAnsi="Arial"/>
            <w:sz w:val="18"/>
          </w:rPr>
          <w:fldChar w:fldCharType="begin"/>
        </w:r>
        <w:r w:rsidRPr="00A72686">
          <w:rPr>
            <w:rFonts w:ascii="Arial" w:hAnsi="Arial"/>
            <w:sz w:val="18"/>
          </w:rPr>
          <w:instrText xml:space="preserve"> PAGE </w:instrText>
        </w:r>
        <w:r w:rsidRPr="00A72686">
          <w:rPr>
            <w:rFonts w:ascii="Arial" w:hAnsi="Arial"/>
            <w:sz w:val="18"/>
          </w:rPr>
          <w:fldChar w:fldCharType="separate"/>
        </w:r>
        <w:r w:rsidR="00D26741">
          <w:rPr>
            <w:rFonts w:ascii="Arial" w:hAnsi="Arial"/>
            <w:noProof/>
            <w:sz w:val="18"/>
          </w:rPr>
          <w:t>1</w:t>
        </w:r>
        <w:r w:rsidRPr="00A72686">
          <w:rPr>
            <w:rFonts w:ascii="Arial" w:hAnsi="Arial"/>
            <w:sz w:val="18"/>
          </w:rPr>
          <w:fldChar w:fldCharType="end"/>
        </w:r>
        <w:r w:rsidRPr="00A72686">
          <w:rPr>
            <w:rFonts w:ascii="Arial" w:hAnsi="Arial"/>
            <w:sz w:val="18"/>
          </w:rPr>
          <w:t xml:space="preserve"> de </w:t>
        </w:r>
        <w:r w:rsidRPr="00A72686">
          <w:rPr>
            <w:rFonts w:ascii="Arial" w:hAnsi="Arial"/>
            <w:sz w:val="18"/>
          </w:rPr>
          <w:fldChar w:fldCharType="begin"/>
        </w:r>
        <w:r w:rsidRPr="00F739C3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A72686">
          <w:rPr>
            <w:rFonts w:ascii="Arial" w:hAnsi="Arial"/>
            <w:sz w:val="18"/>
          </w:rPr>
          <w:fldChar w:fldCharType="separate"/>
        </w:r>
        <w:r w:rsidR="00D26741"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A72686">
          <w:rPr>
            <w:rFonts w:ascii="Arial" w:hAnsi="Arial"/>
            <w:sz w:val="18"/>
          </w:rPr>
          <w:fldChar w:fldCharType="end"/>
        </w:r>
      </w:p>
    </w:sdtContent>
  </w:sdt>
  <w:p w:rsidR="00D268FA" w:rsidRPr="00A72686" w:rsidRDefault="00D268FA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01F"/>
    <w:multiLevelType w:val="hybridMultilevel"/>
    <w:tmpl w:val="34224FE6"/>
    <w:lvl w:ilvl="0" w:tplc="07769A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010C"/>
    <w:multiLevelType w:val="hybridMultilevel"/>
    <w:tmpl w:val="E0A004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24620"/>
    <w:multiLevelType w:val="hybridMultilevel"/>
    <w:tmpl w:val="324E35B6"/>
    <w:lvl w:ilvl="0" w:tplc="27AEA548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A3A15B3"/>
    <w:multiLevelType w:val="hybridMultilevel"/>
    <w:tmpl w:val="492CA732"/>
    <w:lvl w:ilvl="0" w:tplc="07769A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B66EF"/>
    <w:multiLevelType w:val="hybridMultilevel"/>
    <w:tmpl w:val="AE404854"/>
    <w:lvl w:ilvl="0" w:tplc="D1B82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F78BC"/>
    <w:multiLevelType w:val="hybridMultilevel"/>
    <w:tmpl w:val="08BEE464"/>
    <w:lvl w:ilvl="0" w:tplc="8F2057E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3AD5DBA"/>
    <w:multiLevelType w:val="multilevel"/>
    <w:tmpl w:val="943C4A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16239D1"/>
    <w:multiLevelType w:val="hybridMultilevel"/>
    <w:tmpl w:val="CE0E80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613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EA0AA7"/>
    <w:multiLevelType w:val="multilevel"/>
    <w:tmpl w:val="D5B038CC"/>
    <w:lvl w:ilvl="0">
      <w:start w:val="1"/>
      <w:numFmt w:val="decimal"/>
      <w:lvlText w:val="(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62D5189"/>
    <w:multiLevelType w:val="multilevel"/>
    <w:tmpl w:val="5FE677EC"/>
    <w:lvl w:ilvl="0">
      <w:start w:val="1"/>
      <w:numFmt w:val="decimal"/>
      <w:lvlText w:val="(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795262E"/>
    <w:multiLevelType w:val="hybridMultilevel"/>
    <w:tmpl w:val="15942446"/>
    <w:lvl w:ilvl="0" w:tplc="74427B84">
      <w:start w:val="1"/>
      <w:numFmt w:val="lowerRoman"/>
      <w:lvlText w:val="%1)"/>
      <w:lvlJc w:val="left"/>
      <w:pPr>
        <w:ind w:left="1080" w:hanging="72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6288A"/>
    <w:multiLevelType w:val="hybridMultilevel"/>
    <w:tmpl w:val="6D32BA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979BE"/>
    <w:multiLevelType w:val="hybridMultilevel"/>
    <w:tmpl w:val="92044A86"/>
    <w:lvl w:ilvl="0" w:tplc="07769A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A7C3D"/>
    <w:multiLevelType w:val="hybridMultilevel"/>
    <w:tmpl w:val="E0A004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E68D7"/>
    <w:multiLevelType w:val="hybridMultilevel"/>
    <w:tmpl w:val="B2363ECE"/>
    <w:lvl w:ilvl="0" w:tplc="04090003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6">
    <w:nsid w:val="79D1097B"/>
    <w:multiLevelType w:val="multilevel"/>
    <w:tmpl w:val="E954C172"/>
    <w:lvl w:ilvl="0">
      <w:start w:val="1"/>
      <w:numFmt w:val="decimal"/>
      <w:lvlText w:val="(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D9044F2"/>
    <w:multiLevelType w:val="hybridMultilevel"/>
    <w:tmpl w:val="97648282"/>
    <w:lvl w:ilvl="0" w:tplc="07769A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11"/>
  </w:num>
  <w:num w:numId="5">
    <w:abstractNumId w:val="3"/>
  </w:num>
  <w:num w:numId="6">
    <w:abstractNumId w:val="17"/>
  </w:num>
  <w:num w:numId="7">
    <w:abstractNumId w:val="0"/>
  </w:num>
  <w:num w:numId="8">
    <w:abstractNumId w:val="2"/>
  </w:num>
  <w:num w:numId="9">
    <w:abstractNumId w:val="4"/>
  </w:num>
  <w:num w:numId="10">
    <w:abstractNumId w:val="13"/>
  </w:num>
  <w:num w:numId="11">
    <w:abstractNumId w:val="5"/>
  </w:num>
  <w:num w:numId="12">
    <w:abstractNumId w:val="1"/>
  </w:num>
  <w:num w:numId="13">
    <w:abstractNumId w:val="14"/>
  </w:num>
  <w:num w:numId="14">
    <w:abstractNumId w:val="8"/>
  </w:num>
  <w:num w:numId="15">
    <w:abstractNumId w:val="6"/>
  </w:num>
  <w:num w:numId="16">
    <w:abstractNumId w:val="12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52"/>
    <w:rsid w:val="00002A84"/>
    <w:rsid w:val="00017788"/>
    <w:rsid w:val="00022508"/>
    <w:rsid w:val="00026414"/>
    <w:rsid w:val="00037CE0"/>
    <w:rsid w:val="00042FC5"/>
    <w:rsid w:val="00052FA2"/>
    <w:rsid w:val="000623EA"/>
    <w:rsid w:val="0006321D"/>
    <w:rsid w:val="00071DD4"/>
    <w:rsid w:val="00084B3D"/>
    <w:rsid w:val="00085A97"/>
    <w:rsid w:val="00086F35"/>
    <w:rsid w:val="00090E9D"/>
    <w:rsid w:val="000925DD"/>
    <w:rsid w:val="00095C73"/>
    <w:rsid w:val="000A2E31"/>
    <w:rsid w:val="000A32CF"/>
    <w:rsid w:val="000A3455"/>
    <w:rsid w:val="000A62EA"/>
    <w:rsid w:val="000B0FB0"/>
    <w:rsid w:val="000B2813"/>
    <w:rsid w:val="000B7ABE"/>
    <w:rsid w:val="000C19A4"/>
    <w:rsid w:val="000C46CD"/>
    <w:rsid w:val="000D2A6F"/>
    <w:rsid w:val="000D7D10"/>
    <w:rsid w:val="000E0EE1"/>
    <w:rsid w:val="000E505E"/>
    <w:rsid w:val="000E58F1"/>
    <w:rsid w:val="000E591F"/>
    <w:rsid w:val="000E73CE"/>
    <w:rsid w:val="000F1341"/>
    <w:rsid w:val="000F1984"/>
    <w:rsid w:val="00100614"/>
    <w:rsid w:val="00100B4B"/>
    <w:rsid w:val="00101906"/>
    <w:rsid w:val="0010483C"/>
    <w:rsid w:val="00111030"/>
    <w:rsid w:val="0011415D"/>
    <w:rsid w:val="00123791"/>
    <w:rsid w:val="00123B8B"/>
    <w:rsid w:val="00135A35"/>
    <w:rsid w:val="00137B86"/>
    <w:rsid w:val="00143916"/>
    <w:rsid w:val="0014529A"/>
    <w:rsid w:val="001478DA"/>
    <w:rsid w:val="00152BF1"/>
    <w:rsid w:val="00167A76"/>
    <w:rsid w:val="00170A93"/>
    <w:rsid w:val="00172F44"/>
    <w:rsid w:val="0017584E"/>
    <w:rsid w:val="00175E99"/>
    <w:rsid w:val="0018130D"/>
    <w:rsid w:val="00191028"/>
    <w:rsid w:val="00192225"/>
    <w:rsid w:val="001A04BB"/>
    <w:rsid w:val="001A25CB"/>
    <w:rsid w:val="001A4841"/>
    <w:rsid w:val="001A65D6"/>
    <w:rsid w:val="001C1828"/>
    <w:rsid w:val="001C3DFF"/>
    <w:rsid w:val="001D2912"/>
    <w:rsid w:val="001D5C45"/>
    <w:rsid w:val="001F70E4"/>
    <w:rsid w:val="001F7DA2"/>
    <w:rsid w:val="00203810"/>
    <w:rsid w:val="00204F50"/>
    <w:rsid w:val="00204F76"/>
    <w:rsid w:val="00210AAB"/>
    <w:rsid w:val="00214477"/>
    <w:rsid w:val="00221A86"/>
    <w:rsid w:val="00233B27"/>
    <w:rsid w:val="002357EB"/>
    <w:rsid w:val="00236A39"/>
    <w:rsid w:val="002508D0"/>
    <w:rsid w:val="0025378E"/>
    <w:rsid w:val="00254995"/>
    <w:rsid w:val="00261411"/>
    <w:rsid w:val="002708B7"/>
    <w:rsid w:val="002819B4"/>
    <w:rsid w:val="00283ADC"/>
    <w:rsid w:val="002870D6"/>
    <w:rsid w:val="002909EE"/>
    <w:rsid w:val="002926D8"/>
    <w:rsid w:val="002A7064"/>
    <w:rsid w:val="002C4BE5"/>
    <w:rsid w:val="002D0DDA"/>
    <w:rsid w:val="002D2E0B"/>
    <w:rsid w:val="002E4694"/>
    <w:rsid w:val="002E6F97"/>
    <w:rsid w:val="002F4BFA"/>
    <w:rsid w:val="002F58E6"/>
    <w:rsid w:val="002F6048"/>
    <w:rsid w:val="00301AF1"/>
    <w:rsid w:val="00301D5E"/>
    <w:rsid w:val="0031784C"/>
    <w:rsid w:val="00320792"/>
    <w:rsid w:val="00322132"/>
    <w:rsid w:val="00324E11"/>
    <w:rsid w:val="00327CDA"/>
    <w:rsid w:val="003304C5"/>
    <w:rsid w:val="003308DC"/>
    <w:rsid w:val="00331123"/>
    <w:rsid w:val="00340C44"/>
    <w:rsid w:val="00352F47"/>
    <w:rsid w:val="003668A2"/>
    <w:rsid w:val="003759A5"/>
    <w:rsid w:val="00380A5E"/>
    <w:rsid w:val="00386A99"/>
    <w:rsid w:val="00386CC1"/>
    <w:rsid w:val="00394187"/>
    <w:rsid w:val="00396D8C"/>
    <w:rsid w:val="003A1728"/>
    <w:rsid w:val="003A203E"/>
    <w:rsid w:val="003A30F0"/>
    <w:rsid w:val="003A6F1A"/>
    <w:rsid w:val="003B0304"/>
    <w:rsid w:val="003B1DA4"/>
    <w:rsid w:val="003C29A7"/>
    <w:rsid w:val="003D3701"/>
    <w:rsid w:val="003D3B8E"/>
    <w:rsid w:val="003E04E4"/>
    <w:rsid w:val="003E1316"/>
    <w:rsid w:val="003E56EF"/>
    <w:rsid w:val="003F1F2F"/>
    <w:rsid w:val="003F37AB"/>
    <w:rsid w:val="003F5252"/>
    <w:rsid w:val="00404636"/>
    <w:rsid w:val="00405CF3"/>
    <w:rsid w:val="00415436"/>
    <w:rsid w:val="00420629"/>
    <w:rsid w:val="00422360"/>
    <w:rsid w:val="0043142C"/>
    <w:rsid w:val="004427AB"/>
    <w:rsid w:val="00444BA4"/>
    <w:rsid w:val="00444C2B"/>
    <w:rsid w:val="0044584B"/>
    <w:rsid w:val="00453E43"/>
    <w:rsid w:val="00454211"/>
    <w:rsid w:val="00461942"/>
    <w:rsid w:val="00463E9F"/>
    <w:rsid w:val="00465E77"/>
    <w:rsid w:val="00466F18"/>
    <w:rsid w:val="0047058E"/>
    <w:rsid w:val="00471922"/>
    <w:rsid w:val="00473601"/>
    <w:rsid w:val="00473D3C"/>
    <w:rsid w:val="00476F7B"/>
    <w:rsid w:val="00476FC3"/>
    <w:rsid w:val="004822B1"/>
    <w:rsid w:val="00482A77"/>
    <w:rsid w:val="004835D5"/>
    <w:rsid w:val="00485802"/>
    <w:rsid w:val="00494AB2"/>
    <w:rsid w:val="00497993"/>
    <w:rsid w:val="004A0D6E"/>
    <w:rsid w:val="004B03D4"/>
    <w:rsid w:val="004B1BA6"/>
    <w:rsid w:val="004B215E"/>
    <w:rsid w:val="004B3204"/>
    <w:rsid w:val="004D0D17"/>
    <w:rsid w:val="004D6C81"/>
    <w:rsid w:val="004E408C"/>
    <w:rsid w:val="004E789B"/>
    <w:rsid w:val="0050305C"/>
    <w:rsid w:val="0051045F"/>
    <w:rsid w:val="0051501F"/>
    <w:rsid w:val="00517455"/>
    <w:rsid w:val="0052374A"/>
    <w:rsid w:val="00523893"/>
    <w:rsid w:val="00530496"/>
    <w:rsid w:val="0054010E"/>
    <w:rsid w:val="00544C05"/>
    <w:rsid w:val="005470EA"/>
    <w:rsid w:val="00575F7A"/>
    <w:rsid w:val="0058134A"/>
    <w:rsid w:val="00584A7C"/>
    <w:rsid w:val="0058538A"/>
    <w:rsid w:val="00585C71"/>
    <w:rsid w:val="00592F32"/>
    <w:rsid w:val="00593E25"/>
    <w:rsid w:val="00593E70"/>
    <w:rsid w:val="005B5F68"/>
    <w:rsid w:val="005C092C"/>
    <w:rsid w:val="005D255E"/>
    <w:rsid w:val="005E0ACF"/>
    <w:rsid w:val="005F7514"/>
    <w:rsid w:val="006005D6"/>
    <w:rsid w:val="006143EE"/>
    <w:rsid w:val="00617D3F"/>
    <w:rsid w:val="00620CC3"/>
    <w:rsid w:val="00621CF2"/>
    <w:rsid w:val="0062450F"/>
    <w:rsid w:val="00631C0A"/>
    <w:rsid w:val="006337A3"/>
    <w:rsid w:val="00637A09"/>
    <w:rsid w:val="00655CA4"/>
    <w:rsid w:val="006610F7"/>
    <w:rsid w:val="006617A4"/>
    <w:rsid w:val="006623CF"/>
    <w:rsid w:val="006628D4"/>
    <w:rsid w:val="0066571C"/>
    <w:rsid w:val="00665AB7"/>
    <w:rsid w:val="00666F32"/>
    <w:rsid w:val="00667A0D"/>
    <w:rsid w:val="00672696"/>
    <w:rsid w:val="00672A88"/>
    <w:rsid w:val="00681029"/>
    <w:rsid w:val="00682357"/>
    <w:rsid w:val="006A09DB"/>
    <w:rsid w:val="006A32DA"/>
    <w:rsid w:val="006A5778"/>
    <w:rsid w:val="006B3B8D"/>
    <w:rsid w:val="006C1BC6"/>
    <w:rsid w:val="006C4D43"/>
    <w:rsid w:val="006C5481"/>
    <w:rsid w:val="006E1859"/>
    <w:rsid w:val="006F42C8"/>
    <w:rsid w:val="006F471D"/>
    <w:rsid w:val="006F6587"/>
    <w:rsid w:val="007079AD"/>
    <w:rsid w:val="00720A8E"/>
    <w:rsid w:val="00720CFA"/>
    <w:rsid w:val="00720EE2"/>
    <w:rsid w:val="00732377"/>
    <w:rsid w:val="00733D74"/>
    <w:rsid w:val="007344B9"/>
    <w:rsid w:val="00746173"/>
    <w:rsid w:val="00754524"/>
    <w:rsid w:val="00763E54"/>
    <w:rsid w:val="00771A57"/>
    <w:rsid w:val="007767EC"/>
    <w:rsid w:val="00782585"/>
    <w:rsid w:val="007954EE"/>
    <w:rsid w:val="0079680C"/>
    <w:rsid w:val="00796DB7"/>
    <w:rsid w:val="007A59FF"/>
    <w:rsid w:val="007B47C9"/>
    <w:rsid w:val="007C0A46"/>
    <w:rsid w:val="007C6C51"/>
    <w:rsid w:val="007D030E"/>
    <w:rsid w:val="007D0554"/>
    <w:rsid w:val="007D35C6"/>
    <w:rsid w:val="007D5FF4"/>
    <w:rsid w:val="007E36C4"/>
    <w:rsid w:val="007F12E4"/>
    <w:rsid w:val="007F51E8"/>
    <w:rsid w:val="007F6B71"/>
    <w:rsid w:val="007F7AD8"/>
    <w:rsid w:val="00803225"/>
    <w:rsid w:val="00803439"/>
    <w:rsid w:val="00806FDD"/>
    <w:rsid w:val="00813CDE"/>
    <w:rsid w:val="008207DE"/>
    <w:rsid w:val="008213C7"/>
    <w:rsid w:val="008218F2"/>
    <w:rsid w:val="00824625"/>
    <w:rsid w:val="0082637B"/>
    <w:rsid w:val="00842017"/>
    <w:rsid w:val="00850A8E"/>
    <w:rsid w:val="00854EA4"/>
    <w:rsid w:val="008734B4"/>
    <w:rsid w:val="00873AA8"/>
    <w:rsid w:val="00876CE4"/>
    <w:rsid w:val="008B3E5E"/>
    <w:rsid w:val="008B6DAE"/>
    <w:rsid w:val="008B6F4B"/>
    <w:rsid w:val="008C1E03"/>
    <w:rsid w:val="008C32C5"/>
    <w:rsid w:val="008C52C6"/>
    <w:rsid w:val="008D0523"/>
    <w:rsid w:val="008D2160"/>
    <w:rsid w:val="008D3F97"/>
    <w:rsid w:val="008E2EF1"/>
    <w:rsid w:val="00903ECE"/>
    <w:rsid w:val="0090428C"/>
    <w:rsid w:val="009106D3"/>
    <w:rsid w:val="00911373"/>
    <w:rsid w:val="009153FC"/>
    <w:rsid w:val="009161FD"/>
    <w:rsid w:val="00922F92"/>
    <w:rsid w:val="00926BDC"/>
    <w:rsid w:val="00927A31"/>
    <w:rsid w:val="00927BAD"/>
    <w:rsid w:val="0093482D"/>
    <w:rsid w:val="00941DA5"/>
    <w:rsid w:val="0094221F"/>
    <w:rsid w:val="00942CF3"/>
    <w:rsid w:val="009457DA"/>
    <w:rsid w:val="00954004"/>
    <w:rsid w:val="00956230"/>
    <w:rsid w:val="00962BE5"/>
    <w:rsid w:val="00966E95"/>
    <w:rsid w:val="00967882"/>
    <w:rsid w:val="0097069A"/>
    <w:rsid w:val="00973F31"/>
    <w:rsid w:val="00984665"/>
    <w:rsid w:val="00985D8C"/>
    <w:rsid w:val="00986B78"/>
    <w:rsid w:val="00986E6B"/>
    <w:rsid w:val="00993229"/>
    <w:rsid w:val="0099427E"/>
    <w:rsid w:val="00994FFD"/>
    <w:rsid w:val="00995B32"/>
    <w:rsid w:val="009A36EF"/>
    <w:rsid w:val="009A373B"/>
    <w:rsid w:val="009A46A9"/>
    <w:rsid w:val="009B0D73"/>
    <w:rsid w:val="009B13F1"/>
    <w:rsid w:val="009B15C6"/>
    <w:rsid w:val="009B4CEA"/>
    <w:rsid w:val="009B71D1"/>
    <w:rsid w:val="009C4F70"/>
    <w:rsid w:val="009C4F8B"/>
    <w:rsid w:val="009C619C"/>
    <w:rsid w:val="009D05EB"/>
    <w:rsid w:val="009D10AF"/>
    <w:rsid w:val="009D77A6"/>
    <w:rsid w:val="009E0C6B"/>
    <w:rsid w:val="009F200D"/>
    <w:rsid w:val="00A0306F"/>
    <w:rsid w:val="00A05E95"/>
    <w:rsid w:val="00A07371"/>
    <w:rsid w:val="00A101A7"/>
    <w:rsid w:val="00A12D72"/>
    <w:rsid w:val="00A2250B"/>
    <w:rsid w:val="00A232A2"/>
    <w:rsid w:val="00A4030E"/>
    <w:rsid w:val="00A416CF"/>
    <w:rsid w:val="00A4591B"/>
    <w:rsid w:val="00A57042"/>
    <w:rsid w:val="00A65218"/>
    <w:rsid w:val="00A72686"/>
    <w:rsid w:val="00A767D8"/>
    <w:rsid w:val="00A82602"/>
    <w:rsid w:val="00A84E67"/>
    <w:rsid w:val="00A87C99"/>
    <w:rsid w:val="00A9776D"/>
    <w:rsid w:val="00AB4734"/>
    <w:rsid w:val="00AB5AC7"/>
    <w:rsid w:val="00AC237A"/>
    <w:rsid w:val="00AC44A9"/>
    <w:rsid w:val="00AE0CA6"/>
    <w:rsid w:val="00AE2D97"/>
    <w:rsid w:val="00AE31E8"/>
    <w:rsid w:val="00AF4158"/>
    <w:rsid w:val="00AF6C81"/>
    <w:rsid w:val="00AF71C6"/>
    <w:rsid w:val="00AF73F6"/>
    <w:rsid w:val="00B0378A"/>
    <w:rsid w:val="00B26575"/>
    <w:rsid w:val="00B30B9D"/>
    <w:rsid w:val="00B31B1B"/>
    <w:rsid w:val="00B33BBB"/>
    <w:rsid w:val="00B37023"/>
    <w:rsid w:val="00B426CF"/>
    <w:rsid w:val="00B53C43"/>
    <w:rsid w:val="00B559BF"/>
    <w:rsid w:val="00B653CA"/>
    <w:rsid w:val="00B7058E"/>
    <w:rsid w:val="00B73121"/>
    <w:rsid w:val="00B73CAB"/>
    <w:rsid w:val="00B7682A"/>
    <w:rsid w:val="00B81375"/>
    <w:rsid w:val="00B81D19"/>
    <w:rsid w:val="00B842C9"/>
    <w:rsid w:val="00B85A9C"/>
    <w:rsid w:val="00B86271"/>
    <w:rsid w:val="00B867D2"/>
    <w:rsid w:val="00B912C4"/>
    <w:rsid w:val="00B948A4"/>
    <w:rsid w:val="00B95A32"/>
    <w:rsid w:val="00B96AD4"/>
    <w:rsid w:val="00BA04DC"/>
    <w:rsid w:val="00BA092D"/>
    <w:rsid w:val="00BB60BA"/>
    <w:rsid w:val="00BE5AC3"/>
    <w:rsid w:val="00BF0C9B"/>
    <w:rsid w:val="00BF4AAA"/>
    <w:rsid w:val="00C02D0B"/>
    <w:rsid w:val="00C04274"/>
    <w:rsid w:val="00C07802"/>
    <w:rsid w:val="00C11229"/>
    <w:rsid w:val="00C14BF6"/>
    <w:rsid w:val="00C163B6"/>
    <w:rsid w:val="00C203E2"/>
    <w:rsid w:val="00C22139"/>
    <w:rsid w:val="00C266CB"/>
    <w:rsid w:val="00C267BF"/>
    <w:rsid w:val="00C3048E"/>
    <w:rsid w:val="00C36F73"/>
    <w:rsid w:val="00C51875"/>
    <w:rsid w:val="00C5347E"/>
    <w:rsid w:val="00C53F9E"/>
    <w:rsid w:val="00C56F5A"/>
    <w:rsid w:val="00C5781C"/>
    <w:rsid w:val="00C60E77"/>
    <w:rsid w:val="00C650A6"/>
    <w:rsid w:val="00C7010A"/>
    <w:rsid w:val="00C70376"/>
    <w:rsid w:val="00C72BD8"/>
    <w:rsid w:val="00C72E96"/>
    <w:rsid w:val="00C83740"/>
    <w:rsid w:val="00C8734E"/>
    <w:rsid w:val="00C9466E"/>
    <w:rsid w:val="00C94C8D"/>
    <w:rsid w:val="00CA077C"/>
    <w:rsid w:val="00CA4138"/>
    <w:rsid w:val="00CB6837"/>
    <w:rsid w:val="00CD494E"/>
    <w:rsid w:val="00CD6019"/>
    <w:rsid w:val="00CE0308"/>
    <w:rsid w:val="00CE601E"/>
    <w:rsid w:val="00CE71D0"/>
    <w:rsid w:val="00CE74F1"/>
    <w:rsid w:val="00CE7E69"/>
    <w:rsid w:val="00D1033F"/>
    <w:rsid w:val="00D12ED3"/>
    <w:rsid w:val="00D13E2A"/>
    <w:rsid w:val="00D26741"/>
    <w:rsid w:val="00D268FA"/>
    <w:rsid w:val="00D37A22"/>
    <w:rsid w:val="00D43571"/>
    <w:rsid w:val="00D51974"/>
    <w:rsid w:val="00D54075"/>
    <w:rsid w:val="00D62232"/>
    <w:rsid w:val="00D62961"/>
    <w:rsid w:val="00D673E4"/>
    <w:rsid w:val="00D70F5E"/>
    <w:rsid w:val="00D83E02"/>
    <w:rsid w:val="00D864DC"/>
    <w:rsid w:val="00D8680B"/>
    <w:rsid w:val="00D90DAD"/>
    <w:rsid w:val="00DA0EF0"/>
    <w:rsid w:val="00DA234E"/>
    <w:rsid w:val="00DB0022"/>
    <w:rsid w:val="00DB2177"/>
    <w:rsid w:val="00DC161C"/>
    <w:rsid w:val="00DC3194"/>
    <w:rsid w:val="00DF2AEB"/>
    <w:rsid w:val="00E0099B"/>
    <w:rsid w:val="00E0144D"/>
    <w:rsid w:val="00E02F63"/>
    <w:rsid w:val="00E12CA0"/>
    <w:rsid w:val="00E23AF8"/>
    <w:rsid w:val="00E33788"/>
    <w:rsid w:val="00E42A9A"/>
    <w:rsid w:val="00E44CD2"/>
    <w:rsid w:val="00E51633"/>
    <w:rsid w:val="00E526C2"/>
    <w:rsid w:val="00E57F04"/>
    <w:rsid w:val="00E62A1B"/>
    <w:rsid w:val="00E633EA"/>
    <w:rsid w:val="00E6427F"/>
    <w:rsid w:val="00E70836"/>
    <w:rsid w:val="00E800AE"/>
    <w:rsid w:val="00E80AE1"/>
    <w:rsid w:val="00E82F1B"/>
    <w:rsid w:val="00E8562B"/>
    <w:rsid w:val="00E86ACE"/>
    <w:rsid w:val="00E86EE3"/>
    <w:rsid w:val="00E918DB"/>
    <w:rsid w:val="00E92EAA"/>
    <w:rsid w:val="00E9585B"/>
    <w:rsid w:val="00E971B5"/>
    <w:rsid w:val="00EC29F0"/>
    <w:rsid w:val="00EC5763"/>
    <w:rsid w:val="00ED353B"/>
    <w:rsid w:val="00EE1335"/>
    <w:rsid w:val="00EF5A14"/>
    <w:rsid w:val="00EF7F88"/>
    <w:rsid w:val="00F00CB2"/>
    <w:rsid w:val="00F16E0D"/>
    <w:rsid w:val="00F21AEC"/>
    <w:rsid w:val="00F2395B"/>
    <w:rsid w:val="00F24ECA"/>
    <w:rsid w:val="00F25606"/>
    <w:rsid w:val="00F27C61"/>
    <w:rsid w:val="00F30C48"/>
    <w:rsid w:val="00F33F68"/>
    <w:rsid w:val="00F40BCA"/>
    <w:rsid w:val="00F47F10"/>
    <w:rsid w:val="00F510B0"/>
    <w:rsid w:val="00F607E4"/>
    <w:rsid w:val="00F60F53"/>
    <w:rsid w:val="00F651A0"/>
    <w:rsid w:val="00F668FE"/>
    <w:rsid w:val="00F739C3"/>
    <w:rsid w:val="00F746A2"/>
    <w:rsid w:val="00F81052"/>
    <w:rsid w:val="00F84797"/>
    <w:rsid w:val="00FA0A54"/>
    <w:rsid w:val="00FA19B0"/>
    <w:rsid w:val="00FA2D91"/>
    <w:rsid w:val="00FC03FE"/>
    <w:rsid w:val="00FC0B66"/>
    <w:rsid w:val="00FC1AB3"/>
    <w:rsid w:val="00FD0E54"/>
    <w:rsid w:val="00FD61D7"/>
    <w:rsid w:val="00FF09A7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252"/>
  </w:style>
  <w:style w:type="paragraph" w:styleId="Footer">
    <w:name w:val="footer"/>
    <w:basedOn w:val="Normal"/>
    <w:link w:val="FooterChar"/>
    <w:uiPriority w:val="99"/>
    <w:unhideWhenUsed/>
    <w:rsid w:val="003F5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52"/>
  </w:style>
  <w:style w:type="paragraph" w:styleId="ListParagraph">
    <w:name w:val="List Paragraph"/>
    <w:basedOn w:val="Normal"/>
    <w:link w:val="ListParagraphChar"/>
    <w:uiPriority w:val="34"/>
    <w:qFormat/>
    <w:rsid w:val="00E51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5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84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99B"/>
    <w:pPr>
      <w:spacing w:after="0" w:line="240" w:lineRule="auto"/>
    </w:pPr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99B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E0099B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C267BF"/>
    <w:pPr>
      <w:spacing w:after="0" w:line="240" w:lineRule="auto"/>
    </w:pPr>
    <w:rPr>
      <w:rFonts w:ascii="Arial" w:hAnsi="Arial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67BF"/>
    <w:rPr>
      <w:rFonts w:ascii="Arial" w:hAnsi="Arial" w:cs="Consolas"/>
      <w:sz w:val="20"/>
      <w:szCs w:val="21"/>
    </w:rPr>
  </w:style>
  <w:style w:type="paragraph" w:styleId="Revision">
    <w:name w:val="Revision"/>
    <w:hidden/>
    <w:uiPriority w:val="99"/>
    <w:semiHidden/>
    <w:rsid w:val="002D2E0B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33B27"/>
  </w:style>
  <w:style w:type="character" w:styleId="Hyperlink">
    <w:name w:val="Hyperlink"/>
    <w:basedOn w:val="DefaultParagraphFont"/>
    <w:uiPriority w:val="99"/>
    <w:unhideWhenUsed/>
    <w:rsid w:val="00465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252"/>
  </w:style>
  <w:style w:type="paragraph" w:styleId="Footer">
    <w:name w:val="footer"/>
    <w:basedOn w:val="Normal"/>
    <w:link w:val="FooterChar"/>
    <w:uiPriority w:val="99"/>
    <w:unhideWhenUsed/>
    <w:rsid w:val="003F5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52"/>
  </w:style>
  <w:style w:type="paragraph" w:styleId="ListParagraph">
    <w:name w:val="List Paragraph"/>
    <w:basedOn w:val="Normal"/>
    <w:link w:val="ListParagraphChar"/>
    <w:uiPriority w:val="34"/>
    <w:qFormat/>
    <w:rsid w:val="00E51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5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84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99B"/>
    <w:pPr>
      <w:spacing w:after="0" w:line="240" w:lineRule="auto"/>
    </w:pPr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99B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E0099B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C267BF"/>
    <w:pPr>
      <w:spacing w:after="0" w:line="240" w:lineRule="auto"/>
    </w:pPr>
    <w:rPr>
      <w:rFonts w:ascii="Arial" w:hAnsi="Arial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67BF"/>
    <w:rPr>
      <w:rFonts w:ascii="Arial" w:hAnsi="Arial" w:cs="Consolas"/>
      <w:sz w:val="20"/>
      <w:szCs w:val="21"/>
    </w:rPr>
  </w:style>
  <w:style w:type="paragraph" w:styleId="Revision">
    <w:name w:val="Revision"/>
    <w:hidden/>
    <w:uiPriority w:val="99"/>
    <w:semiHidden/>
    <w:rsid w:val="002D2E0B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33B27"/>
  </w:style>
  <w:style w:type="character" w:styleId="Hyperlink">
    <w:name w:val="Hyperlink"/>
    <w:basedOn w:val="DefaultParagraphFont"/>
    <w:uiPriority w:val="99"/>
    <w:unhideWhenUsed/>
    <w:rsid w:val="00465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dbdocs.iadb.org/wsdocs/getDocument.aspx?DOCNUM=399464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idbdocs.iadb.org/wsdocs/getDocument.aspx?DOCNUM=3994658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dbdocs.iadb.org/wsdocs/getDocument.aspx?DOCNUM=3994636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customXml" Target="../customXml/item6.xml"/><Relationship Id="rId10" Type="http://schemas.openxmlformats.org/officeDocument/2006/relationships/hyperlink" Target="http://idbdocs.iadb.org/wsdocs/getDocument.aspx?DOCNUM=39946348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idbdocs.iadb.org/wsdocs/getDocument.aspx?DOCNUM=39946304" TargetMode="External"/><Relationship Id="rId14" Type="http://schemas.openxmlformats.org/officeDocument/2006/relationships/hyperlink" Target="http://idbdocs.iadb.org/wsdocs/getDocument.aspx?DOCNUM=39946497" TargetMode="Externa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f0be0ad-272c-4e7f-a157-3f0abda6cde5" ContentTypeId="0x01010046CF21643EE8D14686A648AA6DAD0892" PreviousValue="true"/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A28B7E55B9BA1E45BE8DAFF4B56051F7" ma:contentTypeVersion="0" ma:contentTypeDescription="A content type to manage public (operations) IDB documents" ma:contentTypeScope="" ma:versionID="71afb248a14f52522038feb43a8c265a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00f02d04dbffc8223ab87bb0dcc9c1e4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f76994-b145-4aa5-bae9-5834c8e755c3}" ma:internalName="TaxCatchAll" ma:showField="CatchAllData" ma:web="fab184d8-fc63-46dc-b020-1b7b08381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f76994-b145-4aa5-bae9-5834c8e755c3}" ma:internalName="TaxCatchAllLabel" ma:readOnly="true" ma:showField="CatchAllDataLabel" ma:web="fab184d8-fc63-46dc-b020-1b7b08381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9c571b2f-e523-4ab2-ba2e-09e151a03ef4" xsi:nil="true"/>
    <Abstract xmlns="9c571b2f-e523-4ab2-ba2e-09e151a03ef4" xsi:nil="true"/>
    <Disclosure_x0020_Activity xmlns="9c571b2f-e523-4ab2-ba2e-09e151a03ef4">Loan Proposal</Disclosure_x0020_Activity>
    <Key_x0020_Document xmlns="9c571b2f-e523-4ab2-ba2e-09e151a03ef4">false</Key_x0020_Document>
    <Division_x0020_or_x0020_Unit xmlns="9c571b2f-e523-4ab2-ba2e-09e151a03ef4">IFD/ICS</Division_x0020_or_x0020_Unit>
    <Other_x0020_Author xmlns="9c571b2f-e523-4ab2-ba2e-09e151a03ef4" xsi:nil="true"/>
    <Region xmlns="9c571b2f-e523-4ab2-ba2e-09e151a03ef4" xsi:nil="true"/>
    <IDBDocs_x0020_Number xmlns="9c571b2f-e523-4ab2-ba2e-09e151a03ef4">39933764</IDBDocs_x0020_Number>
    <Document_x0020_Author xmlns="9c571b2f-e523-4ab2-ba2e-09e151a03ef4">von Horoch, Jorge Luis</Document_x0020_Author>
    <Publication_x0020_Type xmlns="9c571b2f-e523-4ab2-ba2e-09e151a03ef4" xsi:nil="true"/>
    <Operation_x0020_Type xmlns="9c571b2f-e523-4ab2-ba2e-09e151a03ef4" xsi:nil="true"/>
    <TaxCatchAll xmlns="9c571b2f-e523-4ab2-ba2e-09e151a03ef4">
      <Value>4</Value>
      <Value>3</Value>
    </TaxCatchAll>
    <Fiscal_x0020_Year_x0020_IDB xmlns="9c571b2f-e523-4ab2-ba2e-09e151a03ef4">2015</Fiscal_x0020_Year_x0020_IDB>
    <Issue_x0020_Dat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Project_x0020_Number xmlns="9c571b2f-e523-4ab2-ba2e-09e151a03ef4">PR-L1101</Project_x0020_Number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Package_x0020_Code xmlns="9c571b2f-e523-4ab2-ba2e-09e151a03ef4" xsi:nil="true"/>
    <Migration_x0020_Info xmlns="9c571b2f-e523-4ab2-ba2e-09e151a03ef4">&lt;Data&gt;&lt;APPLICATION&gt;MS WORD&lt;/APPLICATION&gt;&lt;USER_STAGE&gt;Loan Proposal&lt;/USER_STAGE&gt;&lt;PD_OBJ_TYPE&gt;0&lt;/PD_OBJ_TYPE&gt;&lt;DTAPPROVAL&gt;Dec 16 2015 12:00AM&lt;/DTAPPROVAL&gt;&lt;MAKERECORD&gt;N&lt;/MAKERECORD&gt;&lt;/Data&gt;</Migration_x0020_Info>
    <Approval_x0020_Number xmlns="9c571b2f-e523-4ab2-ba2e-09e151a03ef4" xsi:nil="true"/>
    <Access_x0020_to_x0020_Information_x00a0_Policy xmlns="9c571b2f-e523-4ab2-ba2e-09e151a03ef4">Public</Access_x0020_to_x0020_Information_x00a0_Policy>
    <Business_x0020_Area xmlns="9c571b2f-e523-4ab2-ba2e-09e151a03ef4" xsi:nil="true"/>
    <SISCOR_x0020_Number xmlns="9c571b2f-e523-4ab2-ba2e-09e151a03ef4" xsi:nil="true"/>
    <Webtopic xmlns="9c571b2f-e523-4ab2-ba2e-09e151a03ef4">RM-PUB</Webtopic>
    <Identifier xmlns="9c571b2f-e523-4ab2-ba2e-09e151a03ef4"> TECFILE</Identifier>
    <Publishing_x0020_House xmlns="9c571b2f-e523-4ab2-ba2e-09e151a03ef4" xsi:nil="true"/>
    <Document_x0020_Language_x0020_IDB xmlns="9c571b2f-e523-4ab2-ba2e-09e151a03ef4">Spanish</Document_x0020_Language_x0020_IDB>
    <KP_x0020_Topics xmlns="9c571b2f-e523-4ab2-ba2e-09e151a03ef4" xsi:nil="true"/>
    <Phase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e559ffcc31d34167856647188be35015 xmlns="9c571b2f-e523-4ab2-ba2e-09e151a03ef4">
      <Terms xmlns="http://schemas.microsoft.com/office/infopath/2007/PartnerControls"/>
    </e559ffcc31d34167856647188be35015>
    <c456731dbc904a5fb605ec556c33e883 xmlns="9c571b2f-e523-4ab2-ba2e-09e151a03ef4">
      <Terms xmlns="http://schemas.microsoft.com/office/infopath/2007/PartnerControls"/>
    </c456731dbc904a5fb605ec556c33e883>
    <Editor1 xmlns="9c571b2f-e523-4ab2-ba2e-09e151a03ef4" xsi:nil="true"/>
    <j8b96605ee2f4c4e988849e658583fee xmlns="9c571b2f-e523-4ab2-ba2e-09e151a03ef4">
      <Terms xmlns="http://schemas.microsoft.com/office/infopath/2007/PartnerControls"/>
    </j8b96605ee2f4c4e988849e658583fee>
  </documentManagement>
</p:properties>
</file>

<file path=customXml/itemProps1.xml><?xml version="1.0" encoding="utf-8"?>
<ds:datastoreItem xmlns:ds="http://schemas.openxmlformats.org/officeDocument/2006/customXml" ds:itemID="{48A4BEDF-DA46-4D88-9363-D0CCBC705D66}"/>
</file>

<file path=customXml/itemProps2.xml><?xml version="1.0" encoding="utf-8"?>
<ds:datastoreItem xmlns:ds="http://schemas.openxmlformats.org/officeDocument/2006/customXml" ds:itemID="{C14B0DA3-2ABC-44C0-A19C-1973020F078D}"/>
</file>

<file path=customXml/itemProps3.xml><?xml version="1.0" encoding="utf-8"?>
<ds:datastoreItem xmlns:ds="http://schemas.openxmlformats.org/officeDocument/2006/customXml" ds:itemID="{7CDB3BF1-2FC3-46C4-A684-AD2B0549167A}"/>
</file>

<file path=customXml/itemProps4.xml><?xml version="1.0" encoding="utf-8"?>
<ds:datastoreItem xmlns:ds="http://schemas.openxmlformats.org/officeDocument/2006/customXml" ds:itemID="{8D494E23-07B3-49B4-BBAF-4BC83C8F6A40}"/>
</file>

<file path=customXml/itemProps5.xml><?xml version="1.0" encoding="utf-8"?>
<ds:datastoreItem xmlns:ds="http://schemas.openxmlformats.org/officeDocument/2006/customXml" ds:itemID="{1E8644D9-C4B4-4837-BAB9-4A1055CC475D}"/>
</file>

<file path=customXml/itemProps6.xml><?xml version="1.0" encoding="utf-8"?>
<ds:datastoreItem xmlns:ds="http://schemas.openxmlformats.org/officeDocument/2006/customXml" ds:itemID="{480B8BF5-C3BD-482C-9D9F-C2A51C6B74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1569</Words>
  <Characters>8630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de Medios de Verificación</dc:title>
  <dc:creator>Inter-American Development Bank</dc:creator>
  <cp:lastModifiedBy>Inter-American Development Bank</cp:lastModifiedBy>
  <cp:revision>3</cp:revision>
  <cp:lastPrinted>2015-11-07T00:25:00Z</cp:lastPrinted>
  <dcterms:created xsi:type="dcterms:W3CDTF">2015-11-23T18:01:00Z</dcterms:created>
  <dcterms:modified xsi:type="dcterms:W3CDTF">2015-11-23T18:02:00Z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ub_x002d_Sector">
    <vt:lpwstr/>
  </property>
  <property fmtid="{D5CDD505-2E9C-101B-9397-08002B2CF9AE}" pid="4" name="ContentTypeId">
    <vt:lpwstr>0x01010046CF21643EE8D14686A648AA6DAD089200A28B7E55B9BA1E45BE8DAFF4B56051F7</vt:lpwstr>
  </property>
  <property fmtid="{D5CDD505-2E9C-101B-9397-08002B2CF9AE}" pid="5" name="TaxKeywordTaxHTField">
    <vt:lpwstr/>
  </property>
  <property fmtid="{D5CDD505-2E9C-101B-9397-08002B2CF9AE}" pid="6" name="Series Operations IDB">
    <vt:lpwstr>3;#Unclassified|a6dff32e-d477-44cd-a56b-85efe9e0a56c</vt:lpwstr>
  </property>
  <property fmtid="{D5CDD505-2E9C-101B-9397-08002B2CF9AE}" pid="7" name="Sub-Sector">
    <vt:lpwstr/>
  </property>
  <property fmtid="{D5CDD505-2E9C-101B-9397-08002B2CF9AE}" pid="8" name="Country">
    <vt:lpwstr/>
  </property>
  <property fmtid="{D5CDD505-2E9C-101B-9397-08002B2CF9AE}" pid="9" name="Fund IDB">
    <vt:lpwstr/>
  </property>
  <property fmtid="{D5CDD505-2E9C-101B-9397-08002B2CF9AE}" pid="10" name="Series_x0020_Operations_x0020_IDB">
    <vt:lpwstr>3;#Unclassified|a6dff32e-d477-44cd-a56b-85efe9e0a56c</vt:lpwstr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/>
  </property>
  <property fmtid="{D5CDD505-2E9C-101B-9397-08002B2CF9AE}" pid="14" name="Function Operations IDB">
    <vt:lpwstr>4;#IDBDocs|cca77002-e150-4b2d-ab1f-1d7a7cdcae16</vt:lpwstr>
  </property>
</Properties>
</file>